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4" w:rsidRPr="00845854" w:rsidRDefault="001D3D04" w:rsidP="001D3D0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45854">
        <w:rPr>
          <w:rFonts w:ascii="PT Astra Serif" w:hAnsi="PT Astra Serif" w:cs="Times New Roman"/>
          <w:b/>
          <w:sz w:val="26"/>
          <w:szCs w:val="26"/>
        </w:rPr>
        <w:t xml:space="preserve">Представление ППк </w:t>
      </w:r>
      <w:r w:rsidR="00845854" w:rsidRPr="00845854">
        <w:rPr>
          <w:rFonts w:ascii="PT Astra Serif" w:hAnsi="PT Astra Serif" w:cs="Times New Roman"/>
          <w:b/>
          <w:color w:val="FF0000"/>
          <w:sz w:val="26"/>
          <w:szCs w:val="26"/>
        </w:rPr>
        <w:t>МДОУ «ДС …№ 0 «…..»</w:t>
      </w:r>
    </w:p>
    <w:p w:rsidR="00845854" w:rsidRPr="00845854" w:rsidRDefault="001D3D04" w:rsidP="001D3D0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45854">
        <w:rPr>
          <w:rFonts w:ascii="PT Astra Serif" w:hAnsi="PT Astra Serif" w:cs="Times New Roman"/>
          <w:b/>
          <w:sz w:val="26"/>
          <w:szCs w:val="26"/>
        </w:rPr>
        <w:t>на воспитанника</w:t>
      </w:r>
      <w:r w:rsidR="00845854" w:rsidRPr="00845854">
        <w:rPr>
          <w:rFonts w:ascii="PT Astra Serif" w:hAnsi="PT Astra Serif" w:cs="Times New Roman"/>
          <w:b/>
          <w:sz w:val="26"/>
          <w:szCs w:val="26"/>
        </w:rPr>
        <w:t>(цу)</w:t>
      </w:r>
      <w:r w:rsidRPr="00845854">
        <w:rPr>
          <w:rFonts w:ascii="PT Astra Serif" w:hAnsi="PT Astra Serif" w:cs="Times New Roman"/>
          <w:b/>
          <w:sz w:val="26"/>
          <w:szCs w:val="26"/>
        </w:rPr>
        <w:t xml:space="preserve"> для предоставления на ТПМПК</w:t>
      </w:r>
      <w:r w:rsidR="00845854" w:rsidRPr="00845854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1D3D04" w:rsidRDefault="00845854" w:rsidP="001D3D0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45854">
        <w:rPr>
          <w:rFonts w:ascii="PT Astra Serif" w:hAnsi="PT Astra Serif" w:cs="Times New Roman"/>
          <w:b/>
          <w:sz w:val="26"/>
          <w:szCs w:val="26"/>
        </w:rPr>
        <w:t>Центра ППМС помощи Управления образования Администрации г.о. Стрежевой</w:t>
      </w:r>
    </w:p>
    <w:p w:rsidR="00845854" w:rsidRPr="00845854" w:rsidRDefault="00845854" w:rsidP="001D3D0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1"/>
        <w:gridCol w:w="250"/>
        <w:gridCol w:w="259"/>
        <w:gridCol w:w="140"/>
        <w:gridCol w:w="139"/>
        <w:gridCol w:w="255"/>
        <w:gridCol w:w="81"/>
        <w:gridCol w:w="69"/>
        <w:gridCol w:w="135"/>
        <w:gridCol w:w="136"/>
        <w:gridCol w:w="136"/>
        <w:gridCol w:w="136"/>
        <w:gridCol w:w="135"/>
        <w:gridCol w:w="98"/>
        <w:gridCol w:w="66"/>
        <w:gridCol w:w="106"/>
        <w:gridCol w:w="177"/>
        <w:gridCol w:w="92"/>
        <w:gridCol w:w="265"/>
        <w:gridCol w:w="98"/>
        <w:gridCol w:w="197"/>
        <w:gridCol w:w="238"/>
        <w:gridCol w:w="188"/>
        <w:gridCol w:w="283"/>
        <w:gridCol w:w="320"/>
        <w:gridCol w:w="1039"/>
        <w:gridCol w:w="594"/>
        <w:gridCol w:w="135"/>
        <w:gridCol w:w="255"/>
        <w:gridCol w:w="233"/>
        <w:gridCol w:w="139"/>
        <w:gridCol w:w="139"/>
        <w:gridCol w:w="475"/>
        <w:gridCol w:w="1298"/>
      </w:tblGrid>
      <w:tr w:rsidR="00845854" w:rsidRPr="00845854" w:rsidTr="00F92B3F">
        <w:tc>
          <w:tcPr>
            <w:tcW w:w="10065" w:type="dxa"/>
            <w:gridSpan w:val="35"/>
          </w:tcPr>
          <w:p w:rsidR="00845854" w:rsidRPr="00845854" w:rsidRDefault="00845854" w:rsidP="00D91910">
            <w:pPr>
              <w:jc w:val="both"/>
              <w:rPr>
                <w:rFonts w:ascii="PT Astra Serif" w:hAnsi="PT Astra Serif" w:cs="Times New Roman"/>
                <w:b/>
                <w:sz w:val="24"/>
              </w:rPr>
            </w:pPr>
            <w:r w:rsidRPr="00845854">
              <w:rPr>
                <w:rFonts w:ascii="PT Astra Serif" w:hAnsi="PT Astra Serif" w:cs="Times New Roman"/>
                <w:b/>
                <w:sz w:val="24"/>
              </w:rPr>
              <w:t>Общие сведения:</w:t>
            </w:r>
          </w:p>
        </w:tc>
      </w:tr>
      <w:tr w:rsidR="001D3D04" w:rsidRPr="00845854" w:rsidTr="00F92B3F">
        <w:tc>
          <w:tcPr>
            <w:tcW w:w="2268" w:type="dxa"/>
            <w:gridSpan w:val="4"/>
          </w:tcPr>
          <w:p w:rsidR="001D3D04" w:rsidRPr="00845854" w:rsidRDefault="001D3D0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 w:rsidRPr="00845854">
              <w:rPr>
                <w:rFonts w:ascii="PT Astra Serif" w:hAnsi="PT Astra Serif" w:cs="Times New Roman"/>
                <w:i/>
                <w:sz w:val="24"/>
              </w:rPr>
              <w:t>ФИО ребёнка</w:t>
            </w:r>
          </w:p>
        </w:tc>
        <w:tc>
          <w:tcPr>
            <w:tcW w:w="7797" w:type="dxa"/>
            <w:gridSpan w:val="31"/>
            <w:tcBorders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b/>
                <w:sz w:val="28"/>
              </w:rPr>
            </w:pPr>
          </w:p>
        </w:tc>
      </w:tr>
      <w:tr w:rsidR="001D3D04" w:rsidRPr="00845854" w:rsidTr="00F92B3F">
        <w:tc>
          <w:tcPr>
            <w:tcW w:w="2268" w:type="dxa"/>
            <w:gridSpan w:val="4"/>
          </w:tcPr>
          <w:p w:rsidR="001D3D04" w:rsidRPr="00845854" w:rsidRDefault="001D3D0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 w:rsidRPr="00845854">
              <w:rPr>
                <w:rFonts w:ascii="PT Astra Serif" w:hAnsi="PT Astra Serif" w:cs="Times New Roman"/>
                <w:i/>
                <w:sz w:val="24"/>
              </w:rPr>
              <w:t>Дата рождения</w:t>
            </w:r>
          </w:p>
        </w:tc>
        <w:tc>
          <w:tcPr>
            <w:tcW w:w="226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b/>
                <w:sz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 w:rsidRPr="00845854">
              <w:rPr>
                <w:rFonts w:ascii="PT Astra Serif" w:hAnsi="PT Astra Serif" w:cs="Times New Roman"/>
                <w:i/>
                <w:sz w:val="24"/>
              </w:rPr>
              <w:t>Адрес:</w:t>
            </w:r>
          </w:p>
        </w:tc>
        <w:tc>
          <w:tcPr>
            <w:tcW w:w="4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b/>
                <w:sz w:val="28"/>
              </w:rPr>
            </w:pPr>
          </w:p>
        </w:tc>
      </w:tr>
      <w:tr w:rsidR="001D3D04" w:rsidRPr="00845854" w:rsidTr="00F92B3F">
        <w:tc>
          <w:tcPr>
            <w:tcW w:w="2268" w:type="dxa"/>
            <w:gridSpan w:val="4"/>
          </w:tcPr>
          <w:p w:rsidR="001D3D04" w:rsidRPr="00845854" w:rsidRDefault="001D3D0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 w:rsidRPr="00845854">
              <w:rPr>
                <w:rFonts w:ascii="PT Astra Serif" w:hAnsi="PT Astra Serif" w:cs="Times New Roman"/>
                <w:i/>
                <w:sz w:val="24"/>
              </w:rPr>
              <w:t>Группа МДОУ:</w:t>
            </w:r>
          </w:p>
        </w:tc>
        <w:tc>
          <w:tcPr>
            <w:tcW w:w="7797" w:type="dxa"/>
            <w:gridSpan w:val="31"/>
            <w:tcBorders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b/>
                <w:sz w:val="24"/>
              </w:rPr>
            </w:pPr>
          </w:p>
        </w:tc>
      </w:tr>
      <w:tr w:rsidR="001D3D04" w:rsidRPr="00845854" w:rsidTr="00F92B3F">
        <w:tc>
          <w:tcPr>
            <w:tcW w:w="3223" w:type="dxa"/>
            <w:gridSpan w:val="11"/>
          </w:tcPr>
          <w:p w:rsidR="001D3D04" w:rsidRPr="00845854" w:rsidRDefault="0084585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Дата поступления в ДОУ:</w:t>
            </w:r>
          </w:p>
        </w:tc>
        <w:tc>
          <w:tcPr>
            <w:tcW w:w="684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25E2F" w:rsidRPr="00845854" w:rsidTr="00F92B3F">
        <w:tc>
          <w:tcPr>
            <w:tcW w:w="3223" w:type="dxa"/>
            <w:gridSpan w:val="11"/>
          </w:tcPr>
          <w:p w:rsidR="00625E2F" w:rsidRDefault="00625E2F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Оценка адаптации в ДОУ:</w:t>
            </w:r>
          </w:p>
        </w:tc>
        <w:tc>
          <w:tcPr>
            <w:tcW w:w="684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25E2F" w:rsidRPr="00845854" w:rsidRDefault="00625E2F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92B3F">
        <w:tc>
          <w:tcPr>
            <w:tcW w:w="5155" w:type="dxa"/>
            <w:gridSpan w:val="24"/>
          </w:tcPr>
          <w:p w:rsidR="001D3D04" w:rsidRPr="00845854" w:rsidRDefault="00845854" w:rsidP="0084585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Программа обучения (полное наименование):</w:t>
            </w:r>
          </w:p>
        </w:tc>
        <w:tc>
          <w:tcPr>
            <w:tcW w:w="49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845854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D3D04" w:rsidRPr="00845854" w:rsidTr="00A256D9">
        <w:tc>
          <w:tcPr>
            <w:tcW w:w="3794" w:type="dxa"/>
            <w:gridSpan w:val="16"/>
            <w:tcBorders>
              <w:top w:val="single" w:sz="4" w:space="0" w:color="auto"/>
            </w:tcBorders>
          </w:tcPr>
          <w:p w:rsidR="001D3D04" w:rsidRPr="00845854" w:rsidRDefault="0084585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Форма организации образования:</w:t>
            </w:r>
          </w:p>
        </w:tc>
        <w:tc>
          <w:tcPr>
            <w:tcW w:w="62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D3D04" w:rsidRPr="00845854" w:rsidRDefault="001D3D0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D3D04" w:rsidRPr="00845854" w:rsidTr="004F6CC2">
        <w:tc>
          <w:tcPr>
            <w:tcW w:w="1759" w:type="dxa"/>
            <w:gridSpan w:val="2"/>
          </w:tcPr>
          <w:p w:rsidR="001D3D04" w:rsidRPr="00845854" w:rsidRDefault="0084585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Состав семьи:</w:t>
            </w:r>
          </w:p>
        </w:tc>
        <w:tc>
          <w:tcPr>
            <w:tcW w:w="8306" w:type="dxa"/>
            <w:gridSpan w:val="33"/>
            <w:tcBorders>
              <w:bottom w:val="single" w:sz="4" w:space="0" w:color="auto"/>
            </w:tcBorders>
          </w:tcPr>
          <w:p w:rsidR="001D3D04" w:rsidRPr="00966DAB" w:rsidRDefault="00FC57A2" w:rsidP="004F6CC2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перечислить, с кем проживает ребенок - родственные отношения и </w:t>
            </w:r>
          </w:p>
        </w:tc>
      </w:tr>
      <w:tr w:rsidR="00845854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45854" w:rsidRPr="00966DAB" w:rsidRDefault="004F6CC2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количество </w:t>
            </w:r>
            <w:r w:rsidR="00FC57A2" w:rsidRPr="00966DAB">
              <w:rPr>
                <w:rFonts w:ascii="PT Astra Serif" w:hAnsi="PT Astra Serif"/>
                <w:color w:val="FF0000"/>
                <w:sz w:val="24"/>
                <w:szCs w:val="24"/>
              </w:rPr>
              <w:t>детей/взрослых</w:t>
            </w:r>
          </w:p>
        </w:tc>
      </w:tr>
      <w:tr w:rsidR="00845854" w:rsidRPr="00845854" w:rsidTr="004F6CC2">
        <w:tc>
          <w:tcPr>
            <w:tcW w:w="4169" w:type="dxa"/>
            <w:gridSpan w:val="19"/>
            <w:tcBorders>
              <w:top w:val="single" w:sz="4" w:space="0" w:color="auto"/>
            </w:tcBorders>
          </w:tcPr>
          <w:p w:rsidR="00845854" w:rsidRPr="00845854" w:rsidRDefault="0084585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Трудности, переживаемые в семье:</w:t>
            </w:r>
          </w:p>
        </w:tc>
        <w:tc>
          <w:tcPr>
            <w:tcW w:w="58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5854" w:rsidRPr="00845854" w:rsidRDefault="00966DAB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>материальные, хроническая психотравматизация,</w:t>
            </w:r>
          </w:p>
        </w:tc>
      </w:tr>
      <w:tr w:rsidR="00186514" w:rsidRPr="00845854" w:rsidTr="004F6CC2">
        <w:tc>
          <w:tcPr>
            <w:tcW w:w="10065" w:type="dxa"/>
            <w:gridSpan w:val="35"/>
          </w:tcPr>
          <w:p w:rsidR="00186514" w:rsidRPr="00966DAB" w:rsidRDefault="00966DAB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66DAB">
              <w:rPr>
                <w:rFonts w:ascii="PT Astra Serif" w:hAnsi="PT Astra Serif"/>
                <w:color w:val="FF0000"/>
                <w:sz w:val="24"/>
                <w:szCs w:val="24"/>
              </w:rPr>
              <w:t>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</w:t>
            </w:r>
          </w:p>
        </w:tc>
      </w:tr>
      <w:tr w:rsidR="00845854" w:rsidRPr="00845854" w:rsidTr="004F6CC2">
        <w:tc>
          <w:tcPr>
            <w:tcW w:w="8014" w:type="dxa"/>
            <w:gridSpan w:val="31"/>
          </w:tcPr>
          <w:p w:rsidR="00845854" w:rsidRPr="00845854" w:rsidRDefault="0084585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Факты, способные повлиять на поведение и успеваемость ребенка</w:t>
            </w:r>
            <w:r w:rsidR="00FC57A2">
              <w:rPr>
                <w:rFonts w:ascii="PT Astra Serif" w:hAnsi="PT Astra Serif" w:cs="Times New Roman"/>
                <w:i/>
                <w:sz w:val="24"/>
              </w:rPr>
              <w:t xml:space="preserve"> в ДОУ</w:t>
            </w:r>
            <w:r>
              <w:rPr>
                <w:rFonts w:ascii="PT Astra Serif" w:hAnsi="PT Astra Serif" w:cs="Times New Roman"/>
                <w:i/>
                <w:sz w:val="24"/>
              </w:rPr>
              <w:t>:</w:t>
            </w:r>
          </w:p>
        </w:tc>
        <w:tc>
          <w:tcPr>
            <w:tcW w:w="2051" w:type="dxa"/>
            <w:gridSpan w:val="4"/>
            <w:tcBorders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966DAB" w:rsidRPr="00845854" w:rsidTr="00F92B3F">
        <w:tc>
          <w:tcPr>
            <w:tcW w:w="10065" w:type="dxa"/>
            <w:gridSpan w:val="35"/>
          </w:tcPr>
          <w:p w:rsidR="00966DAB" w:rsidRPr="00966DAB" w:rsidRDefault="00B44147" w:rsidP="00B44147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</w:rPr>
              <w:t>переход из одного ДОУ в другое ДОУ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(при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чины), перевод в состав другой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группы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, замена </w:t>
            </w:r>
            <w:r w:rsidR="00A22550">
              <w:rPr>
                <w:rFonts w:ascii="PT Astra Serif" w:hAnsi="PT Astra Serif"/>
                <w:color w:val="FF0000"/>
                <w:sz w:val="24"/>
                <w:szCs w:val="24"/>
              </w:rPr>
              <w:t>воспитателей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(однократная, повторная), конфликты в среде сверстников; конфликт семьи с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ДОУ</w:t>
            </w:r>
            <w:r w:rsidR="00966DAB" w:rsidRPr="00966DAB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, наличие частых, хронических заболеваний или пропусков 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ДОУ</w:t>
            </w:r>
          </w:p>
        </w:tc>
      </w:tr>
      <w:tr w:rsidR="00845854" w:rsidRPr="00845854" w:rsidTr="004F6CC2">
        <w:tc>
          <w:tcPr>
            <w:tcW w:w="2547" w:type="dxa"/>
            <w:gridSpan w:val="6"/>
          </w:tcPr>
          <w:p w:rsidR="00845854" w:rsidRPr="00845854" w:rsidRDefault="0018651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Внешний вид ребёнка: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845854" w:rsidRPr="00845854" w:rsidTr="004F6CC2">
        <w:tc>
          <w:tcPr>
            <w:tcW w:w="3630" w:type="dxa"/>
            <w:gridSpan w:val="14"/>
          </w:tcPr>
          <w:p w:rsidR="00845854" w:rsidRPr="00845854" w:rsidRDefault="00186514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Соматическое здоровье ребёнка:</w:t>
            </w:r>
          </w:p>
        </w:tc>
        <w:tc>
          <w:tcPr>
            <w:tcW w:w="64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FC57A2" w:rsidRPr="00845854" w:rsidTr="004F6CC2">
        <w:tc>
          <w:tcPr>
            <w:tcW w:w="1759" w:type="dxa"/>
            <w:gridSpan w:val="2"/>
          </w:tcPr>
          <w:p w:rsidR="00FC57A2" w:rsidRDefault="00FC57A2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Ведущая рука:</w:t>
            </w:r>
          </w:p>
        </w:tc>
        <w:tc>
          <w:tcPr>
            <w:tcW w:w="8306" w:type="dxa"/>
            <w:gridSpan w:val="33"/>
            <w:tcBorders>
              <w:bottom w:val="single" w:sz="4" w:space="0" w:color="auto"/>
            </w:tcBorders>
          </w:tcPr>
          <w:p w:rsidR="00FC57A2" w:rsidRPr="00845854" w:rsidRDefault="00FC57A2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86514" w:rsidRPr="00845854" w:rsidTr="00F92B3F">
        <w:tc>
          <w:tcPr>
            <w:tcW w:w="10065" w:type="dxa"/>
            <w:gridSpan w:val="35"/>
          </w:tcPr>
          <w:p w:rsidR="00186514" w:rsidRPr="00845854" w:rsidRDefault="0018651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86514" w:rsidRPr="00845854" w:rsidTr="00F92B3F">
        <w:tc>
          <w:tcPr>
            <w:tcW w:w="10065" w:type="dxa"/>
            <w:gridSpan w:val="35"/>
          </w:tcPr>
          <w:p w:rsidR="00186514" w:rsidRPr="00186514" w:rsidRDefault="00186514" w:rsidP="001D3D04">
            <w:pPr>
              <w:jc w:val="both"/>
              <w:rPr>
                <w:rFonts w:ascii="PT Astra Serif" w:hAnsi="PT Astra Serif" w:cs="Times New Roman"/>
                <w:b/>
                <w:sz w:val="24"/>
              </w:rPr>
            </w:pPr>
            <w:r w:rsidRPr="00186514">
              <w:rPr>
                <w:rFonts w:ascii="PT Astra Serif" w:hAnsi="PT Astra Serif" w:cs="Times New Roman"/>
                <w:b/>
                <w:sz w:val="24"/>
              </w:rPr>
              <w:t>Информация об условиях и результатах образования ребёнка в ДОУ:</w:t>
            </w:r>
          </w:p>
        </w:tc>
      </w:tr>
      <w:tr w:rsidR="00437789" w:rsidRPr="00845854" w:rsidTr="00F92B3F">
        <w:tc>
          <w:tcPr>
            <w:tcW w:w="10065" w:type="dxa"/>
            <w:gridSpan w:val="35"/>
          </w:tcPr>
          <w:p w:rsidR="00437789" w:rsidRDefault="00437789" w:rsidP="00437789">
            <w:pPr>
              <w:pStyle w:val="a4"/>
              <w:numPr>
                <w:ilvl w:val="0"/>
                <w:numId w:val="1"/>
              </w:numPr>
              <w:ind w:left="461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</w:rPr>
              <w:t>Краткая характеристика познавательного, речевого, двигательного, коммуникативно-личностного развития ребенка на момент поступления в ДОУ:</w:t>
            </w:r>
          </w:p>
          <w:p w:rsidR="005339C3" w:rsidRPr="005339C3" w:rsidRDefault="00162AAA" w:rsidP="005339C3">
            <w:pPr>
              <w:ind w:left="101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</w:rPr>
              <w:t>(</w:t>
            </w:r>
            <w:r w:rsidR="005339C3" w:rsidRPr="005339C3">
              <w:rPr>
                <w:rFonts w:ascii="PT Astra Serif" w:hAnsi="PT Astra Serif"/>
                <w:color w:val="FF0000"/>
                <w:sz w:val="24"/>
                <w:szCs w:val="24"/>
              </w:rPr>
              <w:t>значительно отставало, отставало, неравномерно отставало, частично опережало</w:t>
            </w:r>
            <w:r>
              <w:rPr>
                <w:rFonts w:ascii="PT Astra Serif" w:hAnsi="PT Astra Serif"/>
                <w:color w:val="FF0000"/>
                <w:sz w:val="24"/>
                <w:szCs w:val="24"/>
              </w:rPr>
              <w:t>)</w:t>
            </w:r>
          </w:p>
        </w:tc>
      </w:tr>
      <w:tr w:rsidR="00845854" w:rsidRPr="00845854" w:rsidTr="004F6CC2">
        <w:tc>
          <w:tcPr>
            <w:tcW w:w="3087" w:type="dxa"/>
            <w:gridSpan w:val="10"/>
          </w:tcPr>
          <w:p w:rsidR="00845854" w:rsidRPr="00845854" w:rsidRDefault="00437789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Познавательное развитие:</w:t>
            </w:r>
          </w:p>
        </w:tc>
        <w:tc>
          <w:tcPr>
            <w:tcW w:w="6978" w:type="dxa"/>
            <w:gridSpan w:val="25"/>
            <w:tcBorders>
              <w:bottom w:val="single" w:sz="4" w:space="0" w:color="auto"/>
            </w:tcBorders>
          </w:tcPr>
          <w:p w:rsidR="00845854" w:rsidRPr="00845854" w:rsidRDefault="00845854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437789" w:rsidRPr="00845854" w:rsidTr="004F6CC2">
        <w:tc>
          <w:tcPr>
            <w:tcW w:w="2268" w:type="dxa"/>
            <w:gridSpan w:val="4"/>
          </w:tcPr>
          <w:p w:rsidR="00437789" w:rsidRPr="00845854" w:rsidRDefault="00437789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Речевое развитие:</w:t>
            </w:r>
          </w:p>
        </w:tc>
        <w:tc>
          <w:tcPr>
            <w:tcW w:w="7797" w:type="dxa"/>
            <w:gridSpan w:val="31"/>
            <w:tcBorders>
              <w:bottom w:val="single" w:sz="4" w:space="0" w:color="auto"/>
            </w:tcBorders>
          </w:tcPr>
          <w:p w:rsidR="00437789" w:rsidRPr="00845854" w:rsidRDefault="00437789" w:rsidP="001D3D04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437789" w:rsidRPr="00845854" w:rsidTr="000E1022">
        <w:tc>
          <w:tcPr>
            <w:tcW w:w="2802" w:type="dxa"/>
            <w:gridSpan w:val="7"/>
          </w:tcPr>
          <w:p w:rsidR="00437789" w:rsidRPr="00845854" w:rsidRDefault="00FC57A2" w:rsidP="001D3D04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Двигательное развитие:</w:t>
            </w:r>
          </w:p>
        </w:tc>
        <w:tc>
          <w:tcPr>
            <w:tcW w:w="7263" w:type="dxa"/>
            <w:gridSpan w:val="28"/>
            <w:tcBorders>
              <w:top w:val="single" w:sz="4" w:space="0" w:color="auto"/>
            </w:tcBorders>
          </w:tcPr>
          <w:p w:rsidR="00437789" w:rsidRPr="00B44147" w:rsidRDefault="00B44147" w:rsidP="001D3D04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B44147">
              <w:rPr>
                <w:rFonts w:ascii="PT Astra Serif" w:hAnsi="PT Astra Serif" w:cs="Times New Roman"/>
                <w:color w:val="FF0000"/>
                <w:sz w:val="24"/>
              </w:rPr>
              <w:t>(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способность к передвижению, общая моторика и координация, мелкая моторика)</w:t>
            </w:r>
          </w:p>
        </w:tc>
      </w:tr>
      <w:tr w:rsidR="00437789" w:rsidRPr="00845854" w:rsidTr="000E1022">
        <w:tc>
          <w:tcPr>
            <w:tcW w:w="4532" w:type="dxa"/>
            <w:gridSpan w:val="21"/>
          </w:tcPr>
          <w:p w:rsidR="00437789" w:rsidRPr="00FC57A2" w:rsidRDefault="00FC57A2" w:rsidP="00FC57A2">
            <w:pPr>
              <w:rPr>
                <w:rFonts w:ascii="PT Astra Serif" w:hAnsi="PT Astra Serif" w:cs="Times New Roman"/>
                <w:i/>
                <w:sz w:val="24"/>
              </w:rPr>
            </w:pPr>
            <w:r w:rsidRPr="00FC57A2">
              <w:rPr>
                <w:rFonts w:ascii="PT Astra Serif" w:hAnsi="PT Astra Serif" w:cs="Times New Roman"/>
                <w:i/>
                <w:sz w:val="24"/>
              </w:rPr>
              <w:t>Коммуникативно-личностно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е </w:t>
            </w:r>
            <w:r w:rsidRPr="00FC57A2">
              <w:rPr>
                <w:rFonts w:ascii="PT Astra Serif" w:hAnsi="PT Astra Serif" w:cs="Times New Roman"/>
                <w:i/>
                <w:sz w:val="24"/>
              </w:rPr>
              <w:t>развити</w:t>
            </w:r>
            <w:r>
              <w:rPr>
                <w:rFonts w:ascii="PT Astra Serif" w:hAnsi="PT Astra Serif" w:cs="Times New Roman"/>
                <w:i/>
                <w:sz w:val="24"/>
              </w:rPr>
              <w:t>е:</w:t>
            </w:r>
          </w:p>
        </w:tc>
        <w:tc>
          <w:tcPr>
            <w:tcW w:w="5533" w:type="dxa"/>
            <w:gridSpan w:val="14"/>
          </w:tcPr>
          <w:p w:rsidR="00437789" w:rsidRPr="00B44147" w:rsidRDefault="00B44147" w:rsidP="00FC57A2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B44147">
              <w:rPr>
                <w:rFonts w:ascii="PT Astra Serif" w:hAnsi="PT Astra Serif" w:cs="Times New Roman"/>
                <w:color w:val="FF0000"/>
                <w:sz w:val="24"/>
              </w:rPr>
              <w:t>(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эмоциональное развитие ребенка, адаптация ребенка в ДОУ)</w:t>
            </w:r>
          </w:p>
        </w:tc>
      </w:tr>
      <w:tr w:rsidR="005339C3" w:rsidRPr="00845854" w:rsidTr="000E1022">
        <w:tc>
          <w:tcPr>
            <w:tcW w:w="10065" w:type="dxa"/>
            <w:gridSpan w:val="35"/>
          </w:tcPr>
          <w:p w:rsidR="005339C3" w:rsidRPr="005339C3" w:rsidRDefault="005339C3" w:rsidP="005339C3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339C3">
              <w:rPr>
                <w:rFonts w:ascii="PT Astra Serif" w:hAnsi="PT Astra Serif"/>
                <w:b/>
                <w:i/>
              </w:rPr>
      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</w:t>
            </w:r>
            <w:r w:rsidRPr="00FC57A2">
              <w:rPr>
                <w:rFonts w:ascii="PT Astra Serif" w:hAnsi="PT Astra Serif"/>
              </w:rPr>
              <w:t xml:space="preserve">: </w:t>
            </w:r>
            <w:r w:rsidRPr="005339C3">
              <w:rPr>
                <w:rFonts w:ascii="PT Astra Serif" w:hAnsi="PT Astra Serif"/>
                <w:color w:val="FF0000"/>
              </w:rPr>
              <w:t>качественно в соотношении с возрастными нормами развития (значительно отстает, отстает, неравномерно отстает, частично опережает</w:t>
            </w:r>
            <w:r>
              <w:rPr>
                <w:rFonts w:ascii="PT Astra Serif" w:hAnsi="PT Astra Serif"/>
                <w:color w:val="FF0000"/>
              </w:rPr>
              <w:t>)</w:t>
            </w:r>
          </w:p>
        </w:tc>
      </w:tr>
      <w:tr w:rsidR="0001194E" w:rsidRPr="00845854" w:rsidTr="004F6CC2">
        <w:tc>
          <w:tcPr>
            <w:tcW w:w="3223" w:type="dxa"/>
            <w:gridSpan w:val="11"/>
          </w:tcPr>
          <w:p w:rsidR="005339C3" w:rsidRPr="00162AAA" w:rsidRDefault="005339C3" w:rsidP="006469DB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Познавательное развитие:</w:t>
            </w:r>
          </w:p>
        </w:tc>
        <w:tc>
          <w:tcPr>
            <w:tcW w:w="6842" w:type="dxa"/>
            <w:gridSpan w:val="24"/>
            <w:tcBorders>
              <w:bottom w:val="single" w:sz="4" w:space="0" w:color="auto"/>
            </w:tcBorders>
          </w:tcPr>
          <w:p w:rsidR="005339C3" w:rsidRPr="00845854" w:rsidRDefault="005339C3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5339C3" w:rsidRPr="00845854" w:rsidTr="00F92B3F">
        <w:tc>
          <w:tcPr>
            <w:tcW w:w="2547" w:type="dxa"/>
            <w:gridSpan w:val="6"/>
          </w:tcPr>
          <w:p w:rsidR="005339C3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Восприятие: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5339C3" w:rsidRPr="00845854" w:rsidRDefault="005339C3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92B3F">
        <w:tc>
          <w:tcPr>
            <w:tcW w:w="2547" w:type="dxa"/>
            <w:gridSpan w:val="6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Внимание: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92B3F">
        <w:tc>
          <w:tcPr>
            <w:tcW w:w="2547" w:type="dxa"/>
            <w:gridSpan w:val="6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Память: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92B3F">
        <w:tc>
          <w:tcPr>
            <w:tcW w:w="2547" w:type="dxa"/>
            <w:gridSpan w:val="6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Мышление: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62AAA" w:rsidRPr="0001194E" w:rsidRDefault="00B44147" w:rsidP="0047265B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тип мы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>шления в соответствии с возрасто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м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: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наглядно-действенное, 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>наглядно-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образное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>, словесно-логическое;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 темп и особенности мышления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: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обобщение, исключение, анализ, понимание причинно-следственных связей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 и др.</w:t>
            </w:r>
          </w:p>
        </w:tc>
      </w:tr>
      <w:tr w:rsidR="00162AAA" w:rsidRPr="00845854" w:rsidTr="00F92B3F">
        <w:tc>
          <w:tcPr>
            <w:tcW w:w="2547" w:type="dxa"/>
            <w:gridSpan w:val="6"/>
          </w:tcPr>
          <w:p w:rsidR="00162AAA" w:rsidRDefault="00162AAA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Воображение: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10065" w:type="dxa"/>
            <w:gridSpan w:val="35"/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2547" w:type="dxa"/>
            <w:gridSpan w:val="6"/>
            <w:tcBorders>
              <w:top w:val="single" w:sz="4" w:space="0" w:color="auto"/>
            </w:tcBorders>
          </w:tcPr>
          <w:p w:rsidR="006E64AF" w:rsidRDefault="006E64AF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Работоспособность: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2547" w:type="dxa"/>
            <w:gridSpan w:val="6"/>
          </w:tcPr>
          <w:p w:rsidR="006E64AF" w:rsidRDefault="006E64AF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Темп деятельности: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92B3F">
        <w:tc>
          <w:tcPr>
            <w:tcW w:w="2547" w:type="dxa"/>
            <w:gridSpan w:val="6"/>
          </w:tcPr>
          <w:p w:rsidR="00162AAA" w:rsidRPr="00162AAA" w:rsidRDefault="00162AAA" w:rsidP="00162AAA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92B3F">
        <w:tc>
          <w:tcPr>
            <w:tcW w:w="2547" w:type="dxa"/>
            <w:gridSpan w:val="6"/>
          </w:tcPr>
          <w:p w:rsidR="005339C3" w:rsidRPr="00162AAA" w:rsidRDefault="005339C3" w:rsidP="006469DB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Речевое развитие: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5339C3" w:rsidRPr="00845854" w:rsidRDefault="005339C3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3495" w:type="dxa"/>
            <w:gridSpan w:val="13"/>
          </w:tcPr>
          <w:p w:rsidR="006E64AF" w:rsidRPr="006E64AF" w:rsidRDefault="006E64AF" w:rsidP="006469DB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Строение речевого аппарата:</w:t>
            </w:r>
          </w:p>
        </w:tc>
        <w:tc>
          <w:tcPr>
            <w:tcW w:w="6570" w:type="dxa"/>
            <w:gridSpan w:val="22"/>
            <w:tcBorders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162AAA" w:rsidRPr="00845854" w:rsidTr="00F92B3F">
        <w:tc>
          <w:tcPr>
            <w:tcW w:w="2547" w:type="dxa"/>
            <w:gridSpan w:val="6"/>
          </w:tcPr>
          <w:p w:rsidR="00162AAA" w:rsidRPr="00162AAA" w:rsidRDefault="006E64AF" w:rsidP="00162AAA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речи: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162AAA" w:rsidRPr="00845854" w:rsidRDefault="00162AAA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0E1022">
        <w:tc>
          <w:tcPr>
            <w:tcW w:w="3223" w:type="dxa"/>
            <w:gridSpan w:val="11"/>
          </w:tcPr>
          <w:p w:rsidR="006E64AF" w:rsidRPr="006E64AF" w:rsidRDefault="006E64AF" w:rsidP="00162A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устной речи:</w:t>
            </w:r>
          </w:p>
        </w:tc>
        <w:tc>
          <w:tcPr>
            <w:tcW w:w="6842" w:type="dxa"/>
            <w:gridSpan w:val="24"/>
          </w:tcPr>
          <w:p w:rsidR="006E64AF" w:rsidRPr="006E64AF" w:rsidRDefault="006E64AF" w:rsidP="006E64AF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6E64AF">
              <w:rPr>
                <w:rFonts w:ascii="PT Astra Serif" w:hAnsi="PT Astra Serif" w:cs="Times New Roman"/>
                <w:color w:val="FF0000"/>
                <w:sz w:val="24"/>
              </w:rPr>
              <w:t xml:space="preserve">темп,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ритм, </w:t>
            </w:r>
            <w:r w:rsidRPr="006E64AF">
              <w:rPr>
                <w:rFonts w:ascii="PT Astra Serif" w:hAnsi="PT Astra Serif" w:cs="Times New Roman"/>
                <w:color w:val="FF0000"/>
                <w:sz w:val="24"/>
              </w:rPr>
              <w:t xml:space="preserve">интонация,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выразительность, </w:t>
            </w:r>
            <w:r w:rsidRPr="006E64AF">
              <w:rPr>
                <w:rFonts w:ascii="PT Astra Serif" w:hAnsi="PT Astra Serif" w:cs="Times New Roman"/>
                <w:color w:val="FF0000"/>
                <w:sz w:val="24"/>
              </w:rPr>
              <w:t>высота голоса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, внятность</w:t>
            </w:r>
            <w:r w:rsidR="0075242F">
              <w:rPr>
                <w:rFonts w:ascii="PT Astra Serif" w:hAnsi="PT Astra Serif" w:cs="Times New Roman"/>
                <w:color w:val="FF0000"/>
                <w:sz w:val="24"/>
              </w:rPr>
              <w:t>, плавность</w:t>
            </w:r>
          </w:p>
        </w:tc>
      </w:tr>
      <w:tr w:rsidR="006E64AF" w:rsidRPr="00845854" w:rsidTr="00F92B3F">
        <w:tc>
          <w:tcPr>
            <w:tcW w:w="2547" w:type="dxa"/>
            <w:gridSpan w:val="6"/>
          </w:tcPr>
          <w:p w:rsidR="006E64AF" w:rsidRPr="00162AAA" w:rsidRDefault="006E64AF" w:rsidP="006E64AF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ловар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запас</w:t>
            </w: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6E64AF" w:rsidRPr="00845854" w:rsidRDefault="006E64AF" w:rsidP="006469DB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3495" w:type="dxa"/>
            <w:gridSpan w:val="13"/>
          </w:tcPr>
          <w:p w:rsidR="006E64AF" w:rsidRPr="00162AAA" w:rsidRDefault="006E64AF" w:rsidP="006E64AF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строй речи:</w:t>
            </w:r>
          </w:p>
        </w:tc>
        <w:tc>
          <w:tcPr>
            <w:tcW w:w="6570" w:type="dxa"/>
            <w:gridSpan w:val="22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3087" w:type="dxa"/>
            <w:gridSpan w:val="10"/>
          </w:tcPr>
          <w:p w:rsidR="006E64AF" w:rsidRPr="006E64AF" w:rsidRDefault="006E64AF" w:rsidP="006E64AF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Слоговая структура речи:</w:t>
            </w:r>
          </w:p>
        </w:tc>
        <w:tc>
          <w:tcPr>
            <w:tcW w:w="6978" w:type="dxa"/>
            <w:gridSpan w:val="25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2547" w:type="dxa"/>
            <w:gridSpan w:val="6"/>
          </w:tcPr>
          <w:p w:rsidR="006E64AF" w:rsidRPr="006E64AF" w:rsidRDefault="006E64AF" w:rsidP="006E64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Звукопроизношение: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rPr>
          <w:trHeight w:val="111"/>
        </w:trPr>
        <w:tc>
          <w:tcPr>
            <w:tcW w:w="5758" w:type="dxa"/>
            <w:gridSpan w:val="26"/>
          </w:tcPr>
          <w:p w:rsidR="006E64AF" w:rsidRPr="006E64AF" w:rsidRDefault="006E64AF" w:rsidP="006E64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Фонетическое восприятие, звуковой анализ, синтез:</w:t>
            </w:r>
          </w:p>
        </w:tc>
        <w:tc>
          <w:tcPr>
            <w:tcW w:w="4307" w:type="dxa"/>
            <w:gridSpan w:val="9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2547" w:type="dxa"/>
            <w:gridSpan w:val="6"/>
          </w:tcPr>
          <w:p w:rsidR="006E64AF" w:rsidRPr="006E64AF" w:rsidRDefault="006E64AF" w:rsidP="006E64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64AF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2547" w:type="dxa"/>
            <w:gridSpan w:val="6"/>
          </w:tcPr>
          <w:p w:rsidR="006E64AF" w:rsidRPr="00162AAA" w:rsidRDefault="006E64AF" w:rsidP="006E64AF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518" w:type="dxa"/>
            <w:gridSpan w:val="29"/>
            <w:tcBorders>
              <w:bottom w:val="single" w:sz="4" w:space="0" w:color="auto"/>
            </w:tcBorders>
          </w:tcPr>
          <w:p w:rsidR="006E64AF" w:rsidRPr="00845854" w:rsidRDefault="006E64AF" w:rsidP="006E64AF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E64AF" w:rsidRPr="00845854" w:rsidTr="00F92B3F">
        <w:tc>
          <w:tcPr>
            <w:tcW w:w="3087" w:type="dxa"/>
            <w:gridSpan w:val="10"/>
          </w:tcPr>
          <w:p w:rsidR="006E64AF" w:rsidRPr="006E64AF" w:rsidRDefault="006E64AF" w:rsidP="006E64AF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6E64AF">
              <w:rPr>
                <w:rFonts w:ascii="PT Astra Serif" w:hAnsi="PT Astra Serif" w:cs="Times New Roman"/>
                <w:b/>
                <w:i/>
                <w:sz w:val="24"/>
              </w:rPr>
              <w:t>Двигательное развитие:</w:t>
            </w:r>
          </w:p>
        </w:tc>
        <w:tc>
          <w:tcPr>
            <w:tcW w:w="697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5242F" w:rsidRPr="0047265B" w:rsidRDefault="0047265B" w:rsidP="003C5D19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м</w:t>
            </w:r>
            <w:r w:rsidR="003C5D19" w:rsidRPr="0047265B">
              <w:rPr>
                <w:rFonts w:ascii="PT Astra Serif" w:hAnsi="PT Astra Serif" w:cs="Times New Roman"/>
                <w:color w:val="FF0000"/>
                <w:sz w:val="24"/>
              </w:rPr>
              <w:t>имические движения, мелкая моторика, с</w:t>
            </w:r>
            <w:r w:rsidR="003C5D19" w:rsidRPr="0047265B">
              <w:rPr>
                <w:rFonts w:ascii="PT Astra Serif" w:hAnsi="PT Astra Serif"/>
                <w:color w:val="FF0000"/>
                <w:sz w:val="24"/>
              </w:rPr>
              <w:t xml:space="preserve">пособность к </w:t>
            </w:r>
          </w:p>
        </w:tc>
      </w:tr>
      <w:tr w:rsidR="003C5D19" w:rsidRPr="00845854" w:rsidTr="00062DE8">
        <w:tc>
          <w:tcPr>
            <w:tcW w:w="10065" w:type="dxa"/>
            <w:gridSpan w:val="35"/>
          </w:tcPr>
          <w:p w:rsidR="003C5D19" w:rsidRPr="0047265B" w:rsidRDefault="003C5D19" w:rsidP="003C5D19">
            <w:pPr>
              <w:jc w:val="both"/>
              <w:rPr>
                <w:rFonts w:ascii="PT Astra Serif" w:hAnsi="PT Astra Serif"/>
                <w:color w:val="FF0000"/>
                <w:sz w:val="24"/>
              </w:rPr>
            </w:pPr>
            <w:r w:rsidRPr="0047265B">
              <w:rPr>
                <w:rFonts w:ascii="PT Astra Serif" w:hAnsi="PT Astra Serif"/>
                <w:color w:val="FF0000"/>
                <w:sz w:val="24"/>
              </w:rPr>
              <w:t>передвижению, общая моторика и координация,</w:t>
            </w:r>
            <w:r w:rsidR="0047265B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Pr="0047265B">
              <w:rPr>
                <w:rFonts w:ascii="PT Astra Serif" w:hAnsi="PT Astra Serif"/>
                <w:color w:val="FF0000"/>
                <w:sz w:val="24"/>
              </w:rPr>
              <w:t>быстрота, сила, ловкость, выносливость</w:t>
            </w:r>
          </w:p>
        </w:tc>
      </w:tr>
      <w:tr w:rsidR="00CC0EB1" w:rsidRPr="00845854" w:rsidTr="000E1022">
        <w:tc>
          <w:tcPr>
            <w:tcW w:w="2408" w:type="dxa"/>
            <w:gridSpan w:val="5"/>
          </w:tcPr>
          <w:p w:rsidR="00CC0EB1" w:rsidRPr="00162AAA" w:rsidRDefault="00CC0EB1" w:rsidP="00CC0EB1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657" w:type="dxa"/>
            <w:gridSpan w:val="30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3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4729" w:type="dxa"/>
            <w:gridSpan w:val="22"/>
          </w:tcPr>
          <w:p w:rsidR="00CC0EB1" w:rsidRPr="006E64AF" w:rsidRDefault="00CC0EB1" w:rsidP="00CC0EB1">
            <w:pPr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6E64AF">
              <w:rPr>
                <w:rFonts w:ascii="PT Astra Serif" w:hAnsi="PT Astra Serif" w:cs="Times New Roman"/>
                <w:b/>
                <w:i/>
                <w:sz w:val="24"/>
              </w:rPr>
              <w:t>Коммуникативно-личностное развитие: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3087" w:type="dxa"/>
            <w:gridSpan w:val="10"/>
          </w:tcPr>
          <w:p w:rsidR="00CC0EB1" w:rsidRPr="006E64AF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Общая осведомленность:</w:t>
            </w:r>
          </w:p>
        </w:tc>
        <w:tc>
          <w:tcPr>
            <w:tcW w:w="697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3900" w:type="dxa"/>
            <w:gridSpan w:val="17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Социально-бытовая ориентировка</w:t>
            </w:r>
          </w:p>
        </w:tc>
        <w:tc>
          <w:tcPr>
            <w:tcW w:w="61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3900" w:type="dxa"/>
            <w:gridSpan w:val="17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Культурно-гигиенические навыки:</w:t>
            </w:r>
          </w:p>
        </w:tc>
        <w:tc>
          <w:tcPr>
            <w:tcW w:w="61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3728" w:type="dxa"/>
            <w:gridSpan w:val="15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Наличие устойчивых интересов:</w:t>
            </w:r>
          </w:p>
        </w:tc>
        <w:tc>
          <w:tcPr>
            <w:tcW w:w="633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2883" w:type="dxa"/>
            <w:gridSpan w:val="8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Особенности общения:</w:t>
            </w:r>
          </w:p>
        </w:tc>
        <w:tc>
          <w:tcPr>
            <w:tcW w:w="718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C0EB1" w:rsidRPr="00644BEB" w:rsidRDefault="0001194E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о</w:t>
            </w:r>
            <w:r w:rsidR="00CC0EB1">
              <w:rPr>
                <w:rFonts w:ascii="PT Astra Serif" w:hAnsi="PT Astra Serif" w:cs="Times New Roman"/>
                <w:color w:val="FF0000"/>
                <w:sz w:val="24"/>
              </w:rPr>
              <w:t>собенности вступления в контакт, в совместную деятельность со взрослыми/сверстниками и т.д.</w:t>
            </w:r>
          </w:p>
        </w:tc>
      </w:tr>
      <w:tr w:rsidR="00CC0EB1" w:rsidRPr="00845854" w:rsidTr="00F92B3F">
        <w:tc>
          <w:tcPr>
            <w:tcW w:w="3223" w:type="dxa"/>
            <w:gridSpan w:val="11"/>
          </w:tcPr>
          <w:p w:rsidR="00CC0EB1" w:rsidRDefault="00CC0EB1" w:rsidP="00CC0EB1">
            <w:pPr>
              <w:jc w:val="right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Личностные особенности:</w:t>
            </w:r>
          </w:p>
        </w:tc>
        <w:tc>
          <w:tcPr>
            <w:tcW w:w="684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C0EB1" w:rsidRPr="00644BEB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CC0EB1" w:rsidRPr="00845854" w:rsidTr="00F92B3F">
        <w:tc>
          <w:tcPr>
            <w:tcW w:w="2268" w:type="dxa"/>
            <w:gridSpan w:val="4"/>
          </w:tcPr>
          <w:p w:rsidR="00CC0EB1" w:rsidRPr="00162AAA" w:rsidRDefault="00CC0EB1" w:rsidP="00CC0EB1">
            <w:pPr>
              <w:jc w:val="right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162AAA">
              <w:rPr>
                <w:rFonts w:ascii="PT Astra Serif" w:hAnsi="PT Astra Serif" w:cs="Times New Roman"/>
                <w:b/>
                <w:i/>
                <w:sz w:val="24"/>
              </w:rPr>
              <w:t>Заключение:</w:t>
            </w:r>
          </w:p>
        </w:tc>
        <w:tc>
          <w:tcPr>
            <w:tcW w:w="7797" w:type="dxa"/>
            <w:gridSpan w:val="31"/>
            <w:tcBorders>
              <w:bottom w:val="single" w:sz="4" w:space="0" w:color="auto"/>
            </w:tcBorders>
          </w:tcPr>
          <w:p w:rsidR="00CC0EB1" w:rsidRPr="00644BEB" w:rsidRDefault="00CC0EB1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CC0EB1" w:rsidRPr="00845854" w:rsidTr="00F92B3F">
        <w:tc>
          <w:tcPr>
            <w:tcW w:w="10065" w:type="dxa"/>
            <w:gridSpan w:val="35"/>
          </w:tcPr>
          <w:p w:rsidR="00CC0EB1" w:rsidRPr="005339C3" w:rsidRDefault="00CC0EB1" w:rsidP="00CC0EB1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C344C">
              <w:rPr>
                <w:rFonts w:ascii="PT Astra Serif" w:hAnsi="PT Astra Serif"/>
                <w:b/>
                <w:i/>
              </w:rPr>
              <w:t>Динамика (показатели) познавательного, речевого, двигательного, коммуникативно-личностного развития (по каждой из перечисленных линий):</w:t>
            </w:r>
            <w:r w:rsidRPr="00FC57A2">
              <w:rPr>
                <w:rFonts w:ascii="PT Astra Serif" w:hAnsi="PT Astra Serif"/>
              </w:rPr>
              <w:t xml:space="preserve"> </w:t>
            </w:r>
            <w:r w:rsidRPr="005C344C">
              <w:rPr>
                <w:rFonts w:ascii="PT Astra Serif" w:hAnsi="PT Astra Serif"/>
                <w:color w:val="FF0000"/>
              </w:rPr>
              <w:t>крайне незначительная, незначитель</w:t>
            </w:r>
            <w:r>
              <w:rPr>
                <w:rFonts w:ascii="PT Astra Serif" w:hAnsi="PT Astra Serif"/>
                <w:color w:val="FF0000"/>
              </w:rPr>
              <w:t>ная, неравномерная, достаточная</w:t>
            </w:r>
          </w:p>
        </w:tc>
      </w:tr>
      <w:tr w:rsidR="00CC0EB1" w:rsidRPr="00845854" w:rsidTr="00F92B3F">
        <w:tc>
          <w:tcPr>
            <w:tcW w:w="3359" w:type="dxa"/>
            <w:gridSpan w:val="12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Познавательное развитие:</w:t>
            </w:r>
          </w:p>
        </w:tc>
        <w:tc>
          <w:tcPr>
            <w:tcW w:w="6706" w:type="dxa"/>
            <w:gridSpan w:val="23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92B3F">
        <w:tc>
          <w:tcPr>
            <w:tcW w:w="2408" w:type="dxa"/>
            <w:gridSpan w:val="5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Речевое развитие:</w:t>
            </w:r>
          </w:p>
        </w:tc>
        <w:tc>
          <w:tcPr>
            <w:tcW w:w="7657" w:type="dxa"/>
            <w:gridSpan w:val="30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3087" w:type="dxa"/>
            <w:gridSpan w:val="10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Двигательное развитие:</w:t>
            </w:r>
          </w:p>
        </w:tc>
        <w:tc>
          <w:tcPr>
            <w:tcW w:w="697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CC0EB1" w:rsidRPr="0047265B" w:rsidRDefault="0047265B" w:rsidP="0075242F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о</w:t>
            </w:r>
            <w:r w:rsidR="0075242F" w:rsidRPr="0047265B">
              <w:rPr>
                <w:rFonts w:ascii="PT Astra Serif" w:hAnsi="PT Astra Serif" w:cs="Times New Roman"/>
                <w:color w:val="FF0000"/>
                <w:sz w:val="24"/>
              </w:rPr>
              <w:t xml:space="preserve">бщая моторика, мелкая моторика </w:t>
            </w:r>
          </w:p>
        </w:tc>
      </w:tr>
      <w:tr w:rsidR="0001194E" w:rsidRPr="00845854" w:rsidTr="003C5D19">
        <w:trPr>
          <w:trHeight w:val="363"/>
        </w:trPr>
        <w:tc>
          <w:tcPr>
            <w:tcW w:w="4729" w:type="dxa"/>
            <w:gridSpan w:val="22"/>
          </w:tcPr>
          <w:p w:rsidR="00CC0EB1" w:rsidRPr="00FC57A2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 w:rsidRPr="00FC57A2">
              <w:rPr>
                <w:rFonts w:ascii="PT Astra Serif" w:hAnsi="PT Astra Serif" w:cs="Times New Roman"/>
                <w:i/>
                <w:sz w:val="24"/>
              </w:rPr>
              <w:t>Коммуникативно-личностно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е </w:t>
            </w:r>
            <w:r w:rsidRPr="00FC57A2">
              <w:rPr>
                <w:rFonts w:ascii="PT Astra Serif" w:hAnsi="PT Astra Serif" w:cs="Times New Roman"/>
                <w:i/>
                <w:sz w:val="24"/>
              </w:rPr>
              <w:t>развити</w:t>
            </w:r>
            <w:r>
              <w:rPr>
                <w:rFonts w:ascii="PT Astra Serif" w:hAnsi="PT Astra Serif" w:cs="Times New Roman"/>
                <w:i/>
                <w:sz w:val="24"/>
              </w:rPr>
              <w:t>е: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75242F" w:rsidP="003C5D19">
            <w:pPr>
              <w:tabs>
                <w:tab w:val="left" w:pos="604"/>
              </w:tabs>
              <w:ind w:right="-210"/>
              <w:jc w:val="both"/>
              <w:rPr>
                <w:rFonts w:ascii="PT Astra Serif" w:hAnsi="PT Astra Serif" w:cs="Times New Roman"/>
                <w:sz w:val="24"/>
              </w:rPr>
            </w:pPr>
            <w:r w:rsidRPr="0075242F">
              <w:rPr>
                <w:rFonts w:ascii="PT Astra Serif" w:hAnsi="PT Astra Serif" w:cs="Times New Roman"/>
                <w:color w:val="FF0000"/>
                <w:sz w:val="24"/>
              </w:rPr>
              <w:t xml:space="preserve">контактность, реакции на успех и не успех, </w:t>
            </w:r>
          </w:p>
        </w:tc>
      </w:tr>
      <w:tr w:rsidR="003C5D19" w:rsidRPr="00845854" w:rsidTr="00273EFF">
        <w:tc>
          <w:tcPr>
            <w:tcW w:w="10065" w:type="dxa"/>
            <w:gridSpan w:val="35"/>
          </w:tcPr>
          <w:p w:rsidR="003C5D19" w:rsidRPr="0075242F" w:rsidRDefault="003C5D19" w:rsidP="00CC0EB1">
            <w:pPr>
              <w:tabs>
                <w:tab w:val="left" w:pos="604"/>
              </w:tabs>
              <w:ind w:right="1590"/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75242F">
              <w:rPr>
                <w:rFonts w:ascii="PT Astra Serif" w:hAnsi="PT Astra Serif" w:cs="Times New Roman"/>
                <w:color w:val="FF0000"/>
                <w:sz w:val="24"/>
              </w:rPr>
              <w:t>мимика, интонация, напряженность, скованность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t>, умение</w:t>
            </w:r>
            <w:r w:rsidR="0047265B">
              <w:rPr>
                <w:rFonts w:ascii="PT Astra Serif" w:hAnsi="PT Astra Serif" w:cs="Times New Roman"/>
                <w:color w:val="FF0000"/>
                <w:sz w:val="24"/>
              </w:rPr>
              <w:t xml:space="preserve"> держать дистанцию со взрослыми</w:t>
            </w:r>
          </w:p>
        </w:tc>
      </w:tr>
      <w:tr w:rsidR="00CC0EB1" w:rsidRPr="00845854" w:rsidTr="00F92B3F">
        <w:tc>
          <w:tcPr>
            <w:tcW w:w="10065" w:type="dxa"/>
            <w:gridSpan w:val="35"/>
          </w:tcPr>
          <w:p w:rsidR="00CC0EB1" w:rsidRPr="005339C3" w:rsidRDefault="00CC0EB1" w:rsidP="0075242F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C344C">
              <w:rPr>
                <w:rFonts w:ascii="PT Astra Serif" w:hAnsi="PT Astra Serif"/>
                <w:b/>
                <w:i/>
              </w:rPr>
              <w:t xml:space="preserve">Динамика (показатели) </w:t>
            </w:r>
            <w:r w:rsidRPr="00CF4368">
              <w:rPr>
                <w:rFonts w:ascii="PT Astra Serif" w:hAnsi="PT Astra Serif"/>
                <w:b/>
                <w:i/>
              </w:rPr>
              <w:t xml:space="preserve">деятельности (практической, игровой, продуктивной) за период нахождения в </w:t>
            </w:r>
            <w:r>
              <w:rPr>
                <w:rFonts w:ascii="PT Astra Serif" w:hAnsi="PT Astra Serif"/>
                <w:b/>
                <w:i/>
              </w:rPr>
              <w:t>ДОУ:</w:t>
            </w:r>
          </w:p>
        </w:tc>
      </w:tr>
      <w:tr w:rsidR="0001194E" w:rsidRPr="00845854" w:rsidTr="00F92B3F">
        <w:tc>
          <w:tcPr>
            <w:tcW w:w="3630" w:type="dxa"/>
            <w:gridSpan w:val="14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Практическая деятельность:</w:t>
            </w:r>
          </w:p>
        </w:tc>
        <w:tc>
          <w:tcPr>
            <w:tcW w:w="6435" w:type="dxa"/>
            <w:gridSpan w:val="21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92B3F">
        <w:tc>
          <w:tcPr>
            <w:tcW w:w="2952" w:type="dxa"/>
            <w:gridSpan w:val="9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Игровая деятельность:</w:t>
            </w:r>
          </w:p>
        </w:tc>
        <w:tc>
          <w:tcPr>
            <w:tcW w:w="7113" w:type="dxa"/>
            <w:gridSpan w:val="26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1194E" w:rsidRPr="00845854" w:rsidTr="00F92B3F">
        <w:tc>
          <w:tcPr>
            <w:tcW w:w="3630" w:type="dxa"/>
            <w:gridSpan w:val="14"/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Продуктивная деятельность:</w:t>
            </w:r>
          </w:p>
        </w:tc>
        <w:tc>
          <w:tcPr>
            <w:tcW w:w="64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10065" w:type="dxa"/>
            <w:gridSpan w:val="35"/>
          </w:tcPr>
          <w:p w:rsidR="00CC0EB1" w:rsidRPr="005339C3" w:rsidRDefault="00CC0EB1" w:rsidP="00CC0EB1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5C344C">
              <w:rPr>
                <w:rFonts w:ascii="PT Astra Serif" w:hAnsi="PT Astra Serif"/>
                <w:b/>
                <w:i/>
              </w:rPr>
              <w:t xml:space="preserve">Динамика </w:t>
            </w:r>
            <w:r w:rsidRPr="00CF4368">
              <w:rPr>
                <w:rFonts w:ascii="PT Astra Serif" w:hAnsi="PT Astra Serif"/>
                <w:b/>
                <w:i/>
              </w:rPr>
              <w:t>освоения программного материала</w:t>
            </w:r>
            <w:r>
              <w:rPr>
                <w:rFonts w:ascii="PT Astra Serif" w:hAnsi="PT Astra Serif"/>
                <w:b/>
                <w:i/>
              </w:rPr>
              <w:t>:</w:t>
            </w:r>
          </w:p>
        </w:tc>
      </w:tr>
      <w:tr w:rsidR="00CC0EB1" w:rsidRPr="00845854" w:rsidTr="00F92B3F">
        <w:tc>
          <w:tcPr>
            <w:tcW w:w="8292" w:type="dxa"/>
            <w:gridSpan w:val="33"/>
          </w:tcPr>
          <w:p w:rsidR="00CC0EB1" w:rsidRPr="00CF4368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Pr="00CF4368">
              <w:rPr>
                <w:rFonts w:ascii="PT Astra Serif" w:hAnsi="PT Astra Serif"/>
                <w:i/>
                <w:sz w:val="24"/>
                <w:szCs w:val="24"/>
              </w:rPr>
              <w:t>рограмма, по которой обучается ребенок (авторы или название ОП/АОП)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: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8153" w:type="dxa"/>
            <w:gridSpan w:val="32"/>
            <w:tcBorders>
              <w:top w:val="single" w:sz="4" w:space="0" w:color="auto"/>
            </w:tcBorders>
          </w:tcPr>
          <w:p w:rsidR="00CC0EB1" w:rsidRPr="00845854" w:rsidRDefault="00CC0EB1" w:rsidP="00CC0EB1">
            <w:pPr>
              <w:rPr>
                <w:rFonts w:ascii="PT Astra Serif" w:hAnsi="PT Astra Serif" w:cs="Times New Roman"/>
                <w:i/>
                <w:sz w:val="24"/>
              </w:rPr>
            </w:pPr>
            <w:r w:rsidRPr="00D35A9B">
              <w:rPr>
                <w:rFonts w:ascii="PT Astra Serif" w:hAnsi="PT Astra Serif"/>
                <w:i/>
                <w:sz w:val="24"/>
                <w:szCs w:val="24"/>
              </w:rPr>
              <w:t>Соответствие объема знаний, умений и навыков требованиям программы</w:t>
            </w:r>
            <w:r>
              <w:rPr>
                <w:rFonts w:ascii="PT Astra Serif" w:hAnsi="PT Astra Serif" w:cs="Times New Roman"/>
                <w:i/>
                <w:sz w:val="24"/>
              </w:rPr>
              <w:t>: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CC0EB1" w:rsidRPr="00845854" w:rsidRDefault="00CC0EB1" w:rsidP="00CC0EB1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CC0EB1" w:rsidRPr="00845854" w:rsidTr="00F92B3F">
        <w:tc>
          <w:tcPr>
            <w:tcW w:w="7526" w:type="dxa"/>
            <w:gridSpan w:val="29"/>
            <w:tcBorders>
              <w:top w:val="single" w:sz="4" w:space="0" w:color="auto"/>
            </w:tcBorders>
          </w:tcPr>
          <w:p w:rsidR="00CC0EB1" w:rsidRPr="00D35A9B" w:rsidRDefault="00CC0EB1" w:rsidP="00CC0EB1">
            <w:pPr>
              <w:ind w:left="-40"/>
              <w:rPr>
                <w:rFonts w:ascii="PT Astra Serif" w:hAnsi="PT Astra Serif" w:cs="Times New Roman"/>
                <w:i/>
                <w:sz w:val="24"/>
              </w:rPr>
            </w:pPr>
            <w:r w:rsidRPr="00D35A9B">
              <w:rPr>
                <w:rFonts w:ascii="PT Astra Serif" w:hAnsi="PT Astra Serif"/>
                <w:i/>
                <w:sz w:val="24"/>
                <w:szCs w:val="24"/>
              </w:rPr>
              <w:t>Достижение целевых ориентиров (в соответствии с годом обучения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 w:rsidRPr="00D35A9B">
              <w:rPr>
                <w:rFonts w:ascii="PT Astra Serif" w:hAnsi="PT Astra Serif" w:cs="Times New Roman"/>
                <w:i/>
                <w:sz w:val="24"/>
              </w:rPr>
              <w:t>: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EB1" w:rsidRPr="00CC0EB1" w:rsidRDefault="008E1ECF" w:rsidP="008E1ECF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(фактически </w:t>
            </w:r>
          </w:p>
        </w:tc>
      </w:tr>
      <w:tr w:rsidR="008E1ECF" w:rsidRPr="00845854" w:rsidTr="000E1022">
        <w:tc>
          <w:tcPr>
            <w:tcW w:w="10065" w:type="dxa"/>
            <w:gridSpan w:val="35"/>
          </w:tcPr>
          <w:p w:rsidR="008E1ECF" w:rsidRDefault="008E1ECF" w:rsidP="00CC0EB1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>отсутствует, крайне незначительна, невысокая, неравномерная)</w:t>
            </w:r>
          </w:p>
        </w:tc>
      </w:tr>
      <w:tr w:rsidR="0001194E" w:rsidRPr="00845854" w:rsidTr="000E1022">
        <w:tc>
          <w:tcPr>
            <w:tcW w:w="4434" w:type="dxa"/>
            <w:gridSpan w:val="20"/>
          </w:tcPr>
          <w:p w:rsidR="0001194E" w:rsidRPr="0001194E" w:rsidRDefault="0001194E" w:rsidP="00CC0EB1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 w:rsidRPr="0001194E"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Запас общих сведений об окружающем:</w:t>
            </w:r>
          </w:p>
        </w:tc>
        <w:tc>
          <w:tcPr>
            <w:tcW w:w="5631" w:type="dxa"/>
            <w:gridSpan w:val="15"/>
            <w:tcBorders>
              <w:bottom w:val="single" w:sz="4" w:space="0" w:color="auto"/>
            </w:tcBorders>
          </w:tcPr>
          <w:p w:rsidR="0001194E" w:rsidRPr="00CC0EB1" w:rsidRDefault="0001194E" w:rsidP="00CC0EB1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01194E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01194E" w:rsidRPr="00CC0EB1" w:rsidRDefault="0001194E" w:rsidP="00CC0EB1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01194E" w:rsidRPr="00845854" w:rsidTr="000E1022">
        <w:tc>
          <w:tcPr>
            <w:tcW w:w="7391" w:type="dxa"/>
            <w:gridSpan w:val="28"/>
          </w:tcPr>
          <w:p w:rsidR="0001194E" w:rsidRPr="0001194E" w:rsidRDefault="0001194E" w:rsidP="00CC0EB1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Сформированность элементарных математических представлений: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194E" w:rsidRPr="00CC0EB1" w:rsidRDefault="0001194E" w:rsidP="00CC0EB1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01194E" w:rsidRPr="00845854" w:rsidTr="00F92B3F">
        <w:tc>
          <w:tcPr>
            <w:tcW w:w="10065" w:type="dxa"/>
            <w:gridSpan w:val="35"/>
          </w:tcPr>
          <w:p w:rsidR="0001194E" w:rsidRPr="00CC0EB1" w:rsidRDefault="0001194E" w:rsidP="0001194E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 w:cs="Times New Roman"/>
                <w:color w:val="FF0000"/>
                <w:sz w:val="24"/>
              </w:rPr>
              <w:t xml:space="preserve">Счет (прямой, обратный), понятие числа, геометрические формы, цвет (основные, оттенки), </w:t>
            </w:r>
            <w:r>
              <w:rPr>
                <w:rFonts w:ascii="PT Astra Serif" w:hAnsi="PT Astra Serif" w:cs="Times New Roman"/>
                <w:color w:val="FF0000"/>
                <w:sz w:val="24"/>
              </w:rPr>
              <w:lastRenderedPageBreak/>
              <w:t>величина (большой-маленький, низкий-высокий, широкий-узкий и т.д.), пространственно-временные ориентировки</w:t>
            </w:r>
          </w:p>
        </w:tc>
      </w:tr>
      <w:tr w:rsidR="008E1ECF" w:rsidRPr="00845854" w:rsidTr="000E1022">
        <w:tc>
          <w:tcPr>
            <w:tcW w:w="8767" w:type="dxa"/>
            <w:gridSpan w:val="34"/>
          </w:tcPr>
          <w:p w:rsidR="008E1ECF" w:rsidRPr="0001194E" w:rsidRDefault="008E1ECF" w:rsidP="008E1EC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lastRenderedPageBreak/>
              <w:t>Сформированность графо-моторных навыков, конструктивной деятельности: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E1ECF" w:rsidRPr="00845854" w:rsidTr="00F92B3F">
        <w:tc>
          <w:tcPr>
            <w:tcW w:w="10065" w:type="dxa"/>
            <w:gridSpan w:val="35"/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E1ECF" w:rsidRPr="00845854" w:rsidTr="00F92B3F">
        <w:tc>
          <w:tcPr>
            <w:tcW w:w="6797" w:type="dxa"/>
            <w:gridSpan w:val="27"/>
            <w:tcBorders>
              <w:top w:val="single" w:sz="4" w:space="0" w:color="auto"/>
            </w:tcBorders>
          </w:tcPr>
          <w:p w:rsidR="008E1ECF" w:rsidRPr="0001194E" w:rsidRDefault="008E1ECF" w:rsidP="008E1EC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Сформированность изодеятельности (рисование, аппликация):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E1ECF" w:rsidRPr="00845854" w:rsidTr="00F92B3F">
        <w:tc>
          <w:tcPr>
            <w:tcW w:w="10065" w:type="dxa"/>
            <w:gridSpan w:val="35"/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E1ECF" w:rsidRPr="00845854" w:rsidTr="00F92B3F">
        <w:tc>
          <w:tcPr>
            <w:tcW w:w="2883" w:type="dxa"/>
            <w:gridSpan w:val="8"/>
            <w:tcBorders>
              <w:top w:val="single" w:sz="4" w:space="0" w:color="auto"/>
            </w:tcBorders>
          </w:tcPr>
          <w:p w:rsidR="008E1ECF" w:rsidRPr="0001194E" w:rsidRDefault="008E1ECF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Отношение к занятиям:</w:t>
            </w:r>
          </w:p>
        </w:tc>
        <w:tc>
          <w:tcPr>
            <w:tcW w:w="718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E1ECF" w:rsidRPr="00845854" w:rsidTr="00F92B3F">
        <w:tc>
          <w:tcPr>
            <w:tcW w:w="10065" w:type="dxa"/>
            <w:gridSpan w:val="35"/>
          </w:tcPr>
          <w:p w:rsidR="008E1ECF" w:rsidRPr="00CC0EB1" w:rsidRDefault="008E1EC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92B3F"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DD47D1" w:rsidRPr="0001194E" w:rsidRDefault="00DD47D1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Обучаемость:</w:t>
            </w:r>
          </w:p>
        </w:tc>
        <w:tc>
          <w:tcPr>
            <w:tcW w:w="830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92B3F">
        <w:tc>
          <w:tcPr>
            <w:tcW w:w="10065" w:type="dxa"/>
            <w:gridSpan w:val="35"/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92B3F">
        <w:tc>
          <w:tcPr>
            <w:tcW w:w="10065" w:type="dxa"/>
            <w:gridSpan w:val="35"/>
          </w:tcPr>
          <w:p w:rsidR="00DD47D1" w:rsidRPr="005339C3" w:rsidRDefault="00DD47D1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</w:rPr>
              <w:t>Особенности, влияющие на результативность обучения:</w:t>
            </w:r>
          </w:p>
        </w:tc>
      </w:tr>
      <w:tr w:rsidR="00DD47D1" w:rsidRPr="00845854" w:rsidTr="00F92B3F">
        <w:tc>
          <w:tcPr>
            <w:tcW w:w="2883" w:type="dxa"/>
            <w:gridSpan w:val="8"/>
          </w:tcPr>
          <w:p w:rsidR="00DD47D1" w:rsidRPr="00CF4368" w:rsidRDefault="00DD47D1" w:rsidP="00404428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Мотивация к обучению:</w:t>
            </w:r>
          </w:p>
        </w:tc>
        <w:tc>
          <w:tcPr>
            <w:tcW w:w="7182" w:type="dxa"/>
            <w:gridSpan w:val="27"/>
            <w:tcBorders>
              <w:bottom w:val="single" w:sz="4" w:space="0" w:color="auto"/>
            </w:tcBorders>
          </w:tcPr>
          <w:p w:rsidR="00DD47D1" w:rsidRPr="00053F7F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(фактически не проявляется, недостаточная, нестабильная)</w:t>
            </w:r>
          </w:p>
        </w:tc>
      </w:tr>
      <w:tr w:rsidR="00DD47D1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845854" w:rsidRDefault="00DD47D1" w:rsidP="00404428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DD47D1" w:rsidRPr="00845854" w:rsidTr="00F92B3F">
        <w:tc>
          <w:tcPr>
            <w:tcW w:w="7526" w:type="dxa"/>
            <w:gridSpan w:val="29"/>
            <w:tcBorders>
              <w:top w:val="single" w:sz="4" w:space="0" w:color="auto"/>
            </w:tcBorders>
          </w:tcPr>
          <w:p w:rsidR="00DD47D1" w:rsidRPr="00DD47D1" w:rsidRDefault="00DD47D1" w:rsidP="00DD47D1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D47D1">
              <w:rPr>
                <w:rFonts w:ascii="PT Astra Serif" w:hAnsi="PT Astra Serif"/>
                <w:i/>
                <w:sz w:val="24"/>
                <w:szCs w:val="24"/>
              </w:rPr>
              <w:t>Сензитивность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DD47D1">
              <w:rPr>
                <w:rFonts w:ascii="PT Astra Serif" w:hAnsi="PT Astra Serif"/>
                <w:i/>
                <w:sz w:val="24"/>
                <w:szCs w:val="24"/>
              </w:rPr>
              <w:t>в отношениях с педагогами в учебной деятельности</w:t>
            </w:r>
            <w:r w:rsidRPr="00DD47D1">
              <w:rPr>
                <w:rFonts w:ascii="PT Astra Serif" w:hAnsi="PT Astra Serif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47D1" w:rsidRPr="00845854" w:rsidRDefault="00DD47D1" w:rsidP="00404428">
            <w:pPr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DD47D1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845854" w:rsidRDefault="00053F7F" w:rsidP="00404428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</w:t>
            </w:r>
          </w:p>
        </w:tc>
      </w:tr>
      <w:tr w:rsidR="00DD47D1" w:rsidRPr="00053F7F" w:rsidTr="00F92B3F">
        <w:tc>
          <w:tcPr>
            <w:tcW w:w="7781" w:type="dxa"/>
            <w:gridSpan w:val="30"/>
            <w:tcBorders>
              <w:top w:val="single" w:sz="4" w:space="0" w:color="auto"/>
            </w:tcBorders>
          </w:tcPr>
          <w:p w:rsidR="00DD47D1" w:rsidRPr="00053F7F" w:rsidRDefault="00053F7F" w:rsidP="00053F7F">
            <w:pPr>
              <w:ind w:left="-4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053F7F">
              <w:rPr>
                <w:rFonts w:ascii="PT Astra Serif" w:hAnsi="PT Astra Serif"/>
                <w:i/>
                <w:sz w:val="24"/>
                <w:szCs w:val="24"/>
              </w:rPr>
              <w:t>Эмоциональная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053F7F">
              <w:rPr>
                <w:rFonts w:ascii="PT Astra Serif" w:hAnsi="PT Astra Serif"/>
                <w:i/>
                <w:sz w:val="24"/>
                <w:szCs w:val="24"/>
              </w:rPr>
              <w:t>напряженность при необходимости публичного ответа</w:t>
            </w:r>
            <w:r w:rsidR="00DD47D1" w:rsidRPr="00053F7F">
              <w:rPr>
                <w:rFonts w:ascii="PT Astra Serif" w:hAnsi="PT Astra Serif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47D1" w:rsidRPr="00053F7F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053F7F" w:rsidRPr="00053F7F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053F7F" w:rsidRPr="00053F7F" w:rsidRDefault="00053F7F">
            <w:pPr>
              <w:rPr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(высокая, неравномерная, нестабильная, не выявляется)</w:t>
            </w:r>
          </w:p>
        </w:tc>
      </w:tr>
      <w:tr w:rsidR="00DD47D1" w:rsidRPr="00053F7F" w:rsidTr="00F92B3F">
        <w:tc>
          <w:tcPr>
            <w:tcW w:w="2009" w:type="dxa"/>
            <w:gridSpan w:val="3"/>
            <w:tcBorders>
              <w:top w:val="single" w:sz="4" w:space="0" w:color="auto"/>
            </w:tcBorders>
          </w:tcPr>
          <w:p w:rsidR="00DD47D1" w:rsidRPr="00053F7F" w:rsidRDefault="00053F7F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8"/>
              </w:rPr>
            </w:pPr>
            <w:r w:rsidRPr="00053F7F">
              <w:rPr>
                <w:rFonts w:ascii="PT Astra Serif" w:hAnsi="PT Astra Serif"/>
                <w:i/>
                <w:sz w:val="24"/>
                <w:szCs w:val="28"/>
              </w:rPr>
              <w:t>Истощаемость</w:t>
            </w:r>
            <w:r w:rsidR="00DD47D1" w:rsidRPr="00053F7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8056" w:type="dxa"/>
            <w:gridSpan w:val="32"/>
            <w:tcBorders>
              <w:bottom w:val="single" w:sz="4" w:space="0" w:color="auto"/>
            </w:tcBorders>
          </w:tcPr>
          <w:p w:rsidR="00DD47D1" w:rsidRPr="00053F7F" w:rsidRDefault="00053F7F" w:rsidP="00053F7F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8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 xml:space="preserve">(высокая, с очевидным снижением качества деятельности и пр., умеренная, </w:t>
            </w:r>
          </w:p>
        </w:tc>
      </w:tr>
      <w:tr w:rsidR="00DD47D1" w:rsidRPr="00845854" w:rsidTr="00F92B3F"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CC0EB1" w:rsidRDefault="00053F7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незначительная) и др.</w:t>
            </w:r>
          </w:p>
        </w:tc>
      </w:tr>
      <w:tr w:rsidR="00053F7F" w:rsidRPr="00845854" w:rsidTr="00F92B3F">
        <w:tc>
          <w:tcPr>
            <w:tcW w:w="10065" w:type="dxa"/>
            <w:gridSpan w:val="35"/>
          </w:tcPr>
          <w:p w:rsidR="00053F7F" w:rsidRPr="005339C3" w:rsidRDefault="00053F7F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</w:rPr>
            </w:pPr>
            <w:r w:rsidRPr="00053F7F">
              <w:rPr>
                <w:rFonts w:ascii="PT Astra Serif" w:hAnsi="PT Astra Serif"/>
                <w:b/>
                <w:i/>
              </w:rPr>
              <w:t>Отнош</w:t>
            </w:r>
            <w:r>
              <w:rPr>
                <w:rFonts w:ascii="PT Astra Serif" w:hAnsi="PT Astra Serif"/>
                <w:b/>
                <w:i/>
              </w:rPr>
              <w:t>ение семьи к трудностям ребенка:</w:t>
            </w:r>
          </w:p>
        </w:tc>
      </w:tr>
      <w:tr w:rsidR="00053F7F" w:rsidRPr="00053F7F" w:rsidTr="00F92B3F">
        <w:tc>
          <w:tcPr>
            <w:tcW w:w="10065" w:type="dxa"/>
            <w:gridSpan w:val="35"/>
          </w:tcPr>
          <w:p w:rsidR="00DD47D1" w:rsidRPr="00053F7F" w:rsidRDefault="00053F7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053F7F">
              <w:rPr>
                <w:rFonts w:ascii="PT Astra Serif" w:hAnsi="PT Astra Serif"/>
                <w:color w:val="FF0000"/>
                <w:sz w:val="24"/>
              </w:rPr>
              <w:t>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</w:t>
            </w:r>
            <w:r w:rsidR="0075242F">
              <w:rPr>
                <w:rFonts w:ascii="PT Astra Serif" w:hAnsi="PT Astra Serif"/>
                <w:color w:val="FF0000"/>
                <w:sz w:val="24"/>
              </w:rPr>
              <w:t>логом, психологом</w:t>
            </w:r>
            <w:r w:rsidRPr="00053F7F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  <w:tr w:rsidR="00053F7F" w:rsidRPr="00053F7F" w:rsidTr="00F92B3F">
        <w:tc>
          <w:tcPr>
            <w:tcW w:w="10065" w:type="dxa"/>
            <w:gridSpan w:val="35"/>
          </w:tcPr>
          <w:p w:rsidR="00053F7F" w:rsidRPr="00053F7F" w:rsidRDefault="00053F7F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 w:rsidRPr="00053F7F">
              <w:rPr>
                <w:rFonts w:ascii="PT Astra Serif" w:hAnsi="PT Astra Serif"/>
                <w:b/>
                <w:i/>
              </w:rPr>
              <w:t>Получаемая коррекционно-развивающая, психолого-педагогическая помощь:</w:t>
            </w:r>
          </w:p>
        </w:tc>
      </w:tr>
      <w:tr w:rsidR="00B400FA" w:rsidRPr="00B400FA" w:rsidTr="00F92B3F">
        <w:tc>
          <w:tcPr>
            <w:tcW w:w="10065" w:type="dxa"/>
            <w:gridSpan w:val="35"/>
          </w:tcPr>
          <w:p w:rsidR="00DD47D1" w:rsidRPr="00B400FA" w:rsidRDefault="00B400FA" w:rsidP="004F6CC2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B400FA">
              <w:rPr>
                <w:rFonts w:ascii="PT Astra Serif" w:hAnsi="PT Astra Serif"/>
                <w:color w:val="FF0000"/>
                <w:sz w:val="24"/>
              </w:rPr>
              <w:t>(конкретизировать: занятия с учителем-логопедом, учителем-дефектологом, педагогом-психологом; указать длительность, т.е. когда начались/закончились занятия; регулярность посещения этих занятий</w:t>
            </w:r>
            <w:r w:rsidR="004F6CC2">
              <w:rPr>
                <w:rFonts w:ascii="PT Astra Serif" w:hAnsi="PT Astra Serif"/>
                <w:color w:val="FF0000"/>
                <w:sz w:val="24"/>
              </w:rPr>
              <w:t>;</w:t>
            </w:r>
            <w:r w:rsidRPr="00B400FA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1C3785">
              <w:rPr>
                <w:rFonts w:ascii="PT Astra Serif" w:hAnsi="PT Astra Serif"/>
                <w:color w:val="FF0000"/>
                <w:sz w:val="24"/>
              </w:rPr>
              <w:t>динамика результативности занятий данных</w:t>
            </w:r>
            <w:r w:rsidRPr="00B400FA">
              <w:rPr>
                <w:rFonts w:ascii="PT Astra Serif" w:hAnsi="PT Astra Serif"/>
                <w:color w:val="FF0000"/>
                <w:sz w:val="24"/>
              </w:rPr>
              <w:t xml:space="preserve"> специалистов и др.)</w:t>
            </w:r>
          </w:p>
        </w:tc>
      </w:tr>
      <w:tr w:rsidR="00B400FA" w:rsidRPr="00DA692A" w:rsidTr="00F92B3F">
        <w:tc>
          <w:tcPr>
            <w:tcW w:w="10065" w:type="dxa"/>
            <w:gridSpan w:val="35"/>
          </w:tcPr>
          <w:p w:rsidR="00B400FA" w:rsidRPr="00DA692A" w:rsidRDefault="00B400FA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 w:rsidRPr="00DA692A">
              <w:rPr>
                <w:rFonts w:ascii="PT Astra Serif" w:hAnsi="PT Astra Serif"/>
                <w:b/>
                <w:i/>
              </w:rPr>
              <w:t>Характеристика поведенческих особенностей</w:t>
            </w:r>
            <w:r w:rsidRPr="00DA692A">
              <w:rPr>
                <w:rStyle w:val="a7"/>
                <w:rFonts w:ascii="PT Astra Serif" w:hAnsi="PT Astra Serif"/>
                <w:b/>
                <w:i/>
              </w:rPr>
              <w:footnoteReference w:id="1"/>
            </w:r>
            <w:r w:rsidRPr="00DA692A">
              <w:rPr>
                <w:rFonts w:ascii="PT Astra Serif" w:hAnsi="PT Astra Serif"/>
                <w:b/>
                <w:i/>
              </w:rPr>
              <w:t>:</w:t>
            </w:r>
          </w:p>
        </w:tc>
      </w:tr>
      <w:tr w:rsidR="00DD47D1" w:rsidRPr="00DA692A" w:rsidTr="00F92B3F">
        <w:tc>
          <w:tcPr>
            <w:tcW w:w="3223" w:type="dxa"/>
            <w:gridSpan w:val="11"/>
          </w:tcPr>
          <w:p w:rsidR="00DD47D1" w:rsidRPr="00DA692A" w:rsidRDefault="00DA692A" w:rsidP="00DA692A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</w:pPr>
            <w:r w:rsidRPr="00DA692A">
              <w:rPr>
                <w:rFonts w:ascii="PT Astra Serif" w:hAnsi="PT Astra Serif"/>
                <w:i/>
                <w:sz w:val="24"/>
              </w:rPr>
              <w:t>Хобби, увлечения, интересы</w:t>
            </w:r>
            <w:r w:rsidR="00DD47D1" w:rsidRPr="00DA692A">
              <w:rPr>
                <w:rFonts w:ascii="PT Astra Serif" w:hAnsi="PT Astra Serif" w:cs="Times New Roman"/>
                <w:i/>
                <w:color w:val="000000" w:themeColor="text1"/>
                <w:sz w:val="24"/>
              </w:rPr>
              <w:t>:</w:t>
            </w:r>
          </w:p>
        </w:tc>
        <w:tc>
          <w:tcPr>
            <w:tcW w:w="6842" w:type="dxa"/>
            <w:gridSpan w:val="24"/>
            <w:tcBorders>
              <w:bottom w:val="single" w:sz="4" w:space="0" w:color="auto"/>
            </w:tcBorders>
          </w:tcPr>
          <w:p w:rsidR="00DD47D1" w:rsidRPr="00DA692A" w:rsidRDefault="00DD47D1" w:rsidP="00404428">
            <w:pPr>
              <w:jc w:val="both"/>
              <w:rPr>
                <w:rFonts w:ascii="PT Astra Serif" w:hAnsi="PT Astra Serif" w:cs="Times New Roman"/>
                <w:i/>
                <w:color w:val="FF0000"/>
                <w:sz w:val="24"/>
              </w:rPr>
            </w:pPr>
          </w:p>
        </w:tc>
      </w:tr>
      <w:tr w:rsidR="00DA692A" w:rsidRPr="00DA692A" w:rsidTr="00F92B3F">
        <w:tc>
          <w:tcPr>
            <w:tcW w:w="10065" w:type="dxa"/>
            <w:gridSpan w:val="35"/>
          </w:tcPr>
          <w:p w:rsidR="00DD47D1" w:rsidRPr="00DA692A" w:rsidRDefault="00DA692A" w:rsidP="00DA692A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DA692A">
              <w:rPr>
                <w:rFonts w:ascii="PT Astra Serif" w:hAnsi="PT Astra Serif"/>
                <w:color w:val="FF0000"/>
                <w:sz w:val="24"/>
              </w:rPr>
              <w:t xml:space="preserve">(перечислить, отразить их значимость для </w:t>
            </w:r>
            <w:r>
              <w:rPr>
                <w:rFonts w:ascii="PT Astra Serif" w:hAnsi="PT Astra Serif"/>
                <w:color w:val="FF0000"/>
                <w:sz w:val="24"/>
              </w:rPr>
              <w:t>дошкольника</w:t>
            </w:r>
            <w:r w:rsidRPr="00DA692A">
              <w:rPr>
                <w:rFonts w:ascii="PT Astra Serif" w:hAnsi="PT Astra Serif"/>
                <w:color w:val="FF0000"/>
                <w:sz w:val="24"/>
              </w:rPr>
              <w:t xml:space="preserve">, ситуативность или постоянство пристрастий, </w:t>
            </w:r>
            <w:r w:rsidRPr="00DA692A">
              <w:rPr>
                <w:rFonts w:ascii="PT Astra Serif" w:hAnsi="PT Astra Serif"/>
                <w:color w:val="FF0000"/>
                <w:sz w:val="24"/>
                <w:u w:val="single"/>
              </w:rPr>
              <w:t>возможно наличие травмирующих переживаний</w:t>
            </w:r>
            <w:r>
              <w:rPr>
                <w:rFonts w:ascii="PT Astra Serif" w:hAnsi="PT Astra Serif"/>
                <w:color w:val="FF0000"/>
                <w:sz w:val="24"/>
              </w:rPr>
              <w:t>,</w:t>
            </w:r>
            <w:r w:rsidRPr="00DA692A">
              <w:rPr>
                <w:rFonts w:ascii="PT Astra Serif" w:hAnsi="PT Astra Serif"/>
                <w:color w:val="FF0000"/>
                <w:sz w:val="24"/>
              </w:rPr>
              <w:t xml:space="preserve"> например</w:t>
            </w:r>
            <w:r>
              <w:rPr>
                <w:rFonts w:ascii="PT Astra Serif" w:hAnsi="PT Astra Serif"/>
                <w:color w:val="FF0000"/>
                <w:sz w:val="24"/>
              </w:rPr>
              <w:t>:</w:t>
            </w:r>
            <w:r w:rsidRPr="00DA692A">
              <w:rPr>
                <w:rFonts w:ascii="PT Astra Serif" w:hAnsi="PT Astra Serif"/>
                <w:color w:val="FF0000"/>
                <w:sz w:val="24"/>
              </w:rPr>
              <w:t xml:space="preserve"> запретили родители, исключили из секции, перестал заниматься из-за нехватки средств и т.п.)</w:t>
            </w:r>
          </w:p>
        </w:tc>
      </w:tr>
      <w:tr w:rsidR="00DD47D1" w:rsidRPr="00845854" w:rsidTr="00F92B3F">
        <w:tc>
          <w:tcPr>
            <w:tcW w:w="4967" w:type="dxa"/>
            <w:gridSpan w:val="23"/>
          </w:tcPr>
          <w:p w:rsidR="00DD47D1" w:rsidRPr="0039196D" w:rsidRDefault="0039196D" w:rsidP="0039196D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39196D">
              <w:rPr>
                <w:rFonts w:ascii="PT Astra Serif" w:hAnsi="PT Astra Serif"/>
                <w:i/>
                <w:sz w:val="24"/>
                <w:szCs w:val="24"/>
              </w:rPr>
              <w:t>Отношение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39196D">
              <w:rPr>
                <w:rFonts w:ascii="PT Astra Serif" w:hAnsi="PT Astra Serif"/>
                <w:i/>
                <w:sz w:val="24"/>
                <w:szCs w:val="24"/>
              </w:rPr>
              <w:t>к педагогическим воздействиям</w:t>
            </w:r>
            <w:r w:rsidR="00DD47D1"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12"/>
            <w:tcBorders>
              <w:bottom w:val="single" w:sz="4" w:space="0" w:color="auto"/>
            </w:tcBorders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92B3F">
        <w:tc>
          <w:tcPr>
            <w:tcW w:w="10065" w:type="dxa"/>
            <w:gridSpan w:val="35"/>
          </w:tcPr>
          <w:p w:rsidR="00DD47D1" w:rsidRPr="00CC0EB1" w:rsidRDefault="0039196D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t>(описать воздействия и реакцию на них)</w:t>
            </w:r>
          </w:p>
        </w:tc>
      </w:tr>
      <w:tr w:rsidR="00DD47D1" w:rsidRPr="00845854" w:rsidTr="00F92B3F">
        <w:tc>
          <w:tcPr>
            <w:tcW w:w="4169" w:type="dxa"/>
            <w:gridSpan w:val="19"/>
            <w:tcBorders>
              <w:top w:val="single" w:sz="4" w:space="0" w:color="auto"/>
            </w:tcBorders>
          </w:tcPr>
          <w:p w:rsidR="00DD47D1" w:rsidRPr="0039196D" w:rsidRDefault="0039196D" w:rsidP="0039196D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39196D">
              <w:rPr>
                <w:rFonts w:ascii="PT Astra Serif" w:hAnsi="PT Astra Serif"/>
                <w:i/>
                <w:sz w:val="24"/>
                <w:szCs w:val="24"/>
              </w:rPr>
              <w:t>Характер общения со сверстниками</w:t>
            </w:r>
            <w:r w:rsidR="00DD47D1" w:rsidRPr="0039196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8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47D1" w:rsidRPr="00CC0EB1" w:rsidRDefault="00DD47D1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DD47D1" w:rsidRPr="00845854" w:rsidTr="00F92B3F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DD47D1" w:rsidRPr="00CC0EB1" w:rsidRDefault="0039196D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39196D">
              <w:rPr>
                <w:rFonts w:ascii="PT Astra Serif" w:hAnsi="PT Astra Serif"/>
                <w:color w:val="FF0000"/>
                <w:sz w:val="24"/>
              </w:rPr>
              <w:t>(отвергаемый или оттесненный, изолированный по собственному желанию, неформальный лидер)</w:t>
            </w:r>
          </w:p>
        </w:tc>
      </w:tr>
      <w:tr w:rsidR="001C3785" w:rsidRPr="00845854" w:rsidTr="00F92B3F">
        <w:tc>
          <w:tcPr>
            <w:tcW w:w="7526" w:type="dxa"/>
            <w:gridSpan w:val="29"/>
            <w:tcBorders>
              <w:top w:val="single" w:sz="4" w:space="0" w:color="auto"/>
            </w:tcBorders>
          </w:tcPr>
          <w:p w:rsidR="001C3785" w:rsidRPr="001C3785" w:rsidRDefault="001C3785" w:rsidP="001C3785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1C3785">
              <w:rPr>
                <w:rFonts w:ascii="PT Astra Serif" w:hAnsi="PT Astra Serif"/>
                <w:i/>
                <w:sz w:val="24"/>
                <w:szCs w:val="24"/>
              </w:rPr>
              <w:t>Способность критически оценивать поступки свои и окружающих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3785" w:rsidRPr="00CC0EB1" w:rsidRDefault="001C3785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1C3785" w:rsidRPr="001C3785" w:rsidTr="00F92B3F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1C3785" w:rsidRPr="001C3785" w:rsidRDefault="001C3785" w:rsidP="001C3785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1C3785">
              <w:rPr>
                <w:rFonts w:ascii="PT Astra Serif" w:hAnsi="PT Astra Serif"/>
                <w:color w:val="FF0000"/>
                <w:sz w:val="24"/>
              </w:rPr>
              <w:t xml:space="preserve"> (не сформирована, сформирована недостаточно, сформирована "на словах")</w:t>
            </w:r>
          </w:p>
        </w:tc>
      </w:tr>
      <w:tr w:rsidR="001C3785" w:rsidRPr="001C3785" w:rsidTr="00F92B3F">
        <w:tc>
          <w:tcPr>
            <w:tcW w:w="1548" w:type="dxa"/>
            <w:tcBorders>
              <w:top w:val="single" w:sz="4" w:space="0" w:color="auto"/>
            </w:tcBorders>
          </w:tcPr>
          <w:p w:rsidR="001C3785" w:rsidRPr="001C3785" w:rsidRDefault="001C3785" w:rsidP="001C3785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1C3785">
              <w:rPr>
                <w:rFonts w:ascii="PT Astra Serif" w:hAnsi="PT Astra Serif"/>
                <w:i/>
                <w:sz w:val="24"/>
                <w:szCs w:val="24"/>
              </w:rPr>
              <w:t>Самооценка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17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1C3785" w:rsidRPr="001C3785" w:rsidRDefault="001C3785" w:rsidP="00404428">
            <w:pPr>
              <w:jc w:val="both"/>
              <w:rPr>
                <w:rFonts w:ascii="PT Astra Serif" w:hAnsi="PT Astra Serif" w:cs="Times New Roman"/>
                <w:i/>
                <w:color w:val="FF0000"/>
                <w:sz w:val="24"/>
                <w:szCs w:val="24"/>
              </w:rPr>
            </w:pPr>
          </w:p>
        </w:tc>
      </w:tr>
      <w:tr w:rsidR="00817726" w:rsidRPr="00845854" w:rsidTr="00F92B3F">
        <w:tc>
          <w:tcPr>
            <w:tcW w:w="2408" w:type="dxa"/>
            <w:gridSpan w:val="5"/>
          </w:tcPr>
          <w:p w:rsidR="00817726" w:rsidRPr="001C3785" w:rsidRDefault="00817726" w:rsidP="00817726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</w:rPr>
              <w:t>Отношения</w:t>
            </w:r>
            <w:r>
              <w:rPr>
                <w:rFonts w:ascii="PT Astra Serif" w:hAnsi="PT Astra Serif"/>
                <w:i/>
                <w:sz w:val="24"/>
              </w:rPr>
              <w:t xml:space="preserve"> в</w:t>
            </w:r>
            <w:r w:rsidRPr="00817726">
              <w:rPr>
                <w:rFonts w:ascii="PT Astra Serif" w:hAnsi="PT Astra Serif"/>
                <w:i/>
                <w:sz w:val="24"/>
              </w:rPr>
              <w:t xml:space="preserve"> семье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5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817726" w:rsidRPr="00CC0EB1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>(описание известных педагогам фактов: кого слушается,</w:t>
            </w:r>
          </w:p>
        </w:tc>
      </w:tr>
      <w:tr w:rsidR="00817726" w:rsidRPr="001C3785" w:rsidTr="00F92B3F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17726" w:rsidRPr="00817726" w:rsidRDefault="00817726" w:rsidP="00817726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>к кому привязан, либо эмоциональная связь с семьей ухудшена/утрачена)</w:t>
            </w:r>
          </w:p>
        </w:tc>
      </w:tr>
      <w:tr w:rsidR="00817726" w:rsidRPr="00845854" w:rsidTr="00F92B3F">
        <w:tc>
          <w:tcPr>
            <w:tcW w:w="2547" w:type="dxa"/>
            <w:gridSpan w:val="6"/>
          </w:tcPr>
          <w:p w:rsidR="00817726" w:rsidRPr="001C3785" w:rsidRDefault="00817726" w:rsidP="00817726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</w:rPr>
              <w:t>Проявления</w:t>
            </w:r>
            <w:r>
              <w:rPr>
                <w:rFonts w:ascii="PT Astra Serif" w:hAnsi="PT Astra Serif"/>
                <w:i/>
                <w:sz w:val="24"/>
              </w:rPr>
              <w:t xml:space="preserve"> </w:t>
            </w:r>
            <w:r w:rsidRPr="00817726">
              <w:rPr>
                <w:rFonts w:ascii="PT Astra Serif" w:hAnsi="PT Astra Serif"/>
                <w:i/>
                <w:sz w:val="24"/>
              </w:rPr>
              <w:t>агрессии</w:t>
            </w:r>
            <w:r w:rsidRPr="001C3785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817726" w:rsidRPr="00817726" w:rsidRDefault="00817726" w:rsidP="00817726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 xml:space="preserve">(физической и/или вербальной) по отношению к другим (либо к </w:t>
            </w:r>
          </w:p>
        </w:tc>
      </w:tr>
      <w:tr w:rsidR="00817726" w:rsidRPr="00817726" w:rsidTr="00F92B3F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  <w:szCs w:val="24"/>
              </w:rPr>
              <w:t>животным), склонность к насилию</w:t>
            </w:r>
          </w:p>
        </w:tc>
      </w:tr>
      <w:tr w:rsidR="00817726" w:rsidRPr="00817726" w:rsidTr="00F92B3F">
        <w:tc>
          <w:tcPr>
            <w:tcW w:w="3087" w:type="dxa"/>
            <w:gridSpan w:val="10"/>
          </w:tcPr>
          <w:p w:rsidR="00817726" w:rsidRPr="00817726" w:rsidRDefault="00817726" w:rsidP="00817726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  <w:szCs w:val="24"/>
              </w:rPr>
              <w:t>Оппозиционные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17726">
              <w:rPr>
                <w:rFonts w:ascii="PT Astra Serif" w:hAnsi="PT Astra Serif"/>
                <w:i/>
                <w:sz w:val="24"/>
                <w:szCs w:val="24"/>
              </w:rPr>
              <w:t>установки</w:t>
            </w:r>
            <w:r w:rsidRPr="0081772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7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17726">
              <w:rPr>
                <w:rFonts w:ascii="PT Astra Serif" w:hAnsi="PT Astra Serif"/>
                <w:color w:val="FF0000"/>
                <w:sz w:val="24"/>
              </w:rPr>
              <w:t>(спорит, отказывается) либо негативизм (делает наоборот)</w:t>
            </w:r>
          </w:p>
        </w:tc>
      </w:tr>
      <w:tr w:rsidR="00817726" w:rsidRPr="00845854" w:rsidTr="00F92B3F">
        <w:tc>
          <w:tcPr>
            <w:tcW w:w="2009" w:type="dxa"/>
            <w:gridSpan w:val="3"/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817726">
              <w:rPr>
                <w:rFonts w:ascii="PT Astra Serif" w:hAnsi="PT Astra Serif"/>
                <w:i/>
                <w:sz w:val="24"/>
                <w:szCs w:val="24"/>
              </w:rPr>
              <w:t>Сквернословие</w:t>
            </w:r>
            <w:r w:rsidRPr="0081772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56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  <w:tr w:rsidR="00817726" w:rsidRPr="00845854" w:rsidTr="00F92B3F">
        <w:tc>
          <w:tcPr>
            <w:tcW w:w="5758" w:type="dxa"/>
            <w:gridSpan w:val="26"/>
          </w:tcPr>
          <w:p w:rsidR="00817726" w:rsidRPr="00F92B3F" w:rsidRDefault="00F92B3F" w:rsidP="00F92B3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Проявления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злости и/или ненависти к окружающим</w:t>
            </w:r>
            <w:r w:rsidR="00817726" w:rsidRPr="00F92B3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7726" w:rsidRPr="00817726" w:rsidRDefault="00F92B3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(конкретизировать)</w:t>
            </w:r>
          </w:p>
        </w:tc>
      </w:tr>
      <w:tr w:rsidR="00817726" w:rsidRPr="00817726" w:rsidTr="00F92B3F">
        <w:trPr>
          <w:trHeight w:val="200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817726" w:rsidRPr="00817726" w:rsidRDefault="00817726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F92B3F" w:rsidRPr="00845854" w:rsidTr="00F92B3F">
        <w:tc>
          <w:tcPr>
            <w:tcW w:w="4077" w:type="dxa"/>
            <w:gridSpan w:val="18"/>
          </w:tcPr>
          <w:p w:rsidR="00F92B3F" w:rsidRPr="00F92B3F" w:rsidRDefault="00F92B3F" w:rsidP="00F92B3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Отношение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92B3F">
              <w:rPr>
                <w:rFonts w:ascii="PT Astra Serif" w:hAnsi="PT Astra Serif"/>
                <w:i/>
                <w:sz w:val="24"/>
                <w:szCs w:val="24"/>
              </w:rPr>
              <w:t>к компьютерным играм</w:t>
            </w:r>
            <w:r w:rsidRPr="00F92B3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92B3F" w:rsidRPr="00F92B3F" w:rsidRDefault="00F92B3F" w:rsidP="00F92B3F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(равнодушен, интерес, зависимость)</w:t>
            </w:r>
          </w:p>
        </w:tc>
      </w:tr>
      <w:tr w:rsidR="00F92B3F" w:rsidRPr="00845854" w:rsidTr="00F92B3F">
        <w:tc>
          <w:tcPr>
            <w:tcW w:w="3794" w:type="dxa"/>
            <w:gridSpan w:val="16"/>
          </w:tcPr>
          <w:p w:rsidR="00F92B3F" w:rsidRPr="00F92B3F" w:rsidRDefault="00F92B3F" w:rsidP="00F92B3F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F92B3F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Дезадаптивные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92B3F">
              <w:rPr>
                <w:rFonts w:ascii="PT Astra Serif" w:hAnsi="PT Astra Serif"/>
                <w:i/>
                <w:sz w:val="24"/>
                <w:szCs w:val="24"/>
              </w:rPr>
              <w:t>черты личности</w:t>
            </w:r>
            <w:r w:rsidRPr="00F92B3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92B3F" w:rsidRPr="00817726" w:rsidRDefault="00F92B3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(конкретизировать)</w:t>
            </w:r>
          </w:p>
        </w:tc>
      </w:tr>
      <w:tr w:rsidR="00F92B3F" w:rsidRPr="00053F7F" w:rsidTr="00404428">
        <w:tc>
          <w:tcPr>
            <w:tcW w:w="10065" w:type="dxa"/>
            <w:gridSpan w:val="35"/>
          </w:tcPr>
          <w:p w:rsidR="00F92B3F" w:rsidRPr="00053F7F" w:rsidRDefault="00F92B3F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 w:rsidRPr="00053F7F">
              <w:rPr>
                <w:rFonts w:ascii="PT Astra Serif" w:hAnsi="PT Astra Serif"/>
                <w:b/>
                <w:i/>
              </w:rPr>
              <w:t>Получаемая коррекционно-развивающая, психолого-педагогическая помощь:</w:t>
            </w:r>
          </w:p>
        </w:tc>
      </w:tr>
      <w:tr w:rsidR="0039196D" w:rsidRPr="00845854" w:rsidTr="00F92B3F">
        <w:trPr>
          <w:trHeight w:val="75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39196D" w:rsidRPr="00CC0EB1" w:rsidRDefault="00F92B3F" w:rsidP="00F92B3F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 xml:space="preserve">в отношении поведенческих девиаций – </w:t>
            </w:r>
            <w:r w:rsidRPr="00F92B3F">
              <w:rPr>
                <w:rFonts w:ascii="PT Astra Serif" w:hAnsi="PT Astra Serif"/>
                <w:color w:val="FF0000"/>
                <w:sz w:val="24"/>
              </w:rPr>
              <w:t>ко</w:t>
            </w:r>
            <w:r>
              <w:rPr>
                <w:rFonts w:ascii="PT Astra Serif" w:hAnsi="PT Astra Serif"/>
                <w:color w:val="FF0000"/>
                <w:sz w:val="24"/>
              </w:rPr>
              <w:t>нкретизировать</w:t>
            </w:r>
          </w:p>
        </w:tc>
      </w:tr>
      <w:tr w:rsidR="00F92B3F" w:rsidRPr="00F92B3F" w:rsidTr="00404428">
        <w:tc>
          <w:tcPr>
            <w:tcW w:w="10065" w:type="dxa"/>
            <w:gridSpan w:val="35"/>
          </w:tcPr>
          <w:p w:rsidR="00F92B3F" w:rsidRPr="00F92B3F" w:rsidRDefault="00F92B3F" w:rsidP="00404428">
            <w:pPr>
              <w:pStyle w:val="ConsPlusNormal"/>
              <w:numPr>
                <w:ilvl w:val="0"/>
                <w:numId w:val="1"/>
              </w:numPr>
              <w:ind w:left="320"/>
              <w:jc w:val="both"/>
              <w:rPr>
                <w:rFonts w:ascii="PT Astra Serif" w:hAnsi="PT Astra Serif"/>
                <w:b/>
                <w:i/>
              </w:rPr>
            </w:pPr>
            <w:r w:rsidRPr="00F92B3F">
              <w:rPr>
                <w:rFonts w:ascii="PT Astra Serif" w:hAnsi="PT Astra Serif"/>
                <w:b/>
                <w:i/>
              </w:rPr>
              <w:t>Общий вывод:</w:t>
            </w:r>
          </w:p>
        </w:tc>
      </w:tr>
      <w:tr w:rsidR="00F92B3F" w:rsidRPr="00F92B3F" w:rsidTr="00404428">
        <w:trPr>
          <w:trHeight w:val="75"/>
        </w:trPr>
        <w:tc>
          <w:tcPr>
            <w:tcW w:w="10065" w:type="dxa"/>
            <w:gridSpan w:val="35"/>
            <w:tcBorders>
              <w:bottom w:val="single" w:sz="4" w:space="0" w:color="auto"/>
            </w:tcBorders>
          </w:tcPr>
          <w:p w:rsidR="00F92B3F" w:rsidRPr="00F92B3F" w:rsidRDefault="00F92B3F" w:rsidP="00F92B3F">
            <w:pPr>
              <w:jc w:val="both"/>
              <w:rPr>
                <w:color w:val="FF0000"/>
                <w:sz w:val="24"/>
              </w:rPr>
            </w:pPr>
            <w:r w:rsidRPr="00F92B3F">
              <w:rPr>
                <w:rFonts w:ascii="PT Astra Serif" w:hAnsi="PT Astra Serif"/>
                <w:color w:val="FF0000"/>
                <w:sz w:val="24"/>
              </w:rPr>
              <w:t>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      </w:r>
          </w:p>
        </w:tc>
      </w:tr>
      <w:tr w:rsidR="00F92B3F" w:rsidRPr="00845854" w:rsidTr="00F92B3F">
        <w:trPr>
          <w:trHeight w:val="75"/>
        </w:trPr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F92B3F" w:rsidRPr="00CC0EB1" w:rsidRDefault="00F92B3F" w:rsidP="00404428">
            <w:pPr>
              <w:jc w:val="both"/>
              <w:rPr>
                <w:rFonts w:ascii="PT Astra Serif" w:hAnsi="PT Astra Serif" w:cs="Times New Roman"/>
                <w:color w:val="FF0000"/>
                <w:sz w:val="24"/>
              </w:rPr>
            </w:pPr>
          </w:p>
        </w:tc>
      </w:tr>
    </w:tbl>
    <w:p w:rsidR="00FC57A2" w:rsidRDefault="00A256D9" w:rsidP="00A256D9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«____»_____________20____г.</w:t>
      </w:r>
    </w:p>
    <w:tbl>
      <w:tblPr>
        <w:tblStyle w:val="a3"/>
        <w:tblW w:w="98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1561"/>
        <w:gridCol w:w="2126"/>
      </w:tblGrid>
      <w:tr w:rsidR="00A256D9" w:rsidTr="00A256D9">
        <w:trPr>
          <w:jc w:val="right"/>
        </w:trPr>
        <w:tc>
          <w:tcPr>
            <w:tcW w:w="2235" w:type="dxa"/>
            <w:vMerge w:val="restart"/>
            <w:vAlign w:val="center"/>
          </w:tcPr>
          <w:p w:rsidR="00A256D9" w:rsidRDefault="00A256D9" w:rsidP="00A256D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3969" w:type="dxa"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 ППк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/</w:t>
            </w:r>
          </w:p>
        </w:tc>
      </w:tr>
      <w:tr w:rsidR="00A256D9" w:rsidTr="00A256D9">
        <w:trPr>
          <w:jc w:val="right"/>
        </w:trPr>
        <w:tc>
          <w:tcPr>
            <w:tcW w:w="2235" w:type="dxa"/>
            <w:vMerge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A256D9" w:rsidRPr="00A256D9" w:rsidRDefault="00A256D9" w:rsidP="00A256D9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56D9" w:rsidRPr="00A256D9" w:rsidRDefault="00A256D9" w:rsidP="00A256D9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ФИО</w:t>
            </w:r>
          </w:p>
        </w:tc>
      </w:tr>
      <w:tr w:rsidR="00A256D9" w:rsidTr="00A256D9">
        <w:trPr>
          <w:jc w:val="right"/>
        </w:trPr>
        <w:tc>
          <w:tcPr>
            <w:tcW w:w="2235" w:type="dxa"/>
            <w:vMerge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Заведующий МДОУ «</w:t>
            </w:r>
            <w:r w:rsidRPr="00E141F7">
              <w:rPr>
                <w:rFonts w:ascii="PT Astra Serif" w:hAnsi="PT Astra Serif"/>
              </w:rPr>
              <w:t xml:space="preserve">ДС № </w:t>
            </w:r>
            <w:r w:rsidRPr="00E141F7">
              <w:rPr>
                <w:rFonts w:ascii="PT Astra Serif" w:hAnsi="PT Astra Serif"/>
                <w:color w:val="FF0000"/>
              </w:rPr>
              <w:t xml:space="preserve">0 «….»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6D9" w:rsidRDefault="00A256D9" w:rsidP="00A256D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/</w:t>
            </w:r>
          </w:p>
        </w:tc>
      </w:tr>
      <w:tr w:rsidR="00A256D9" w:rsidTr="00A256D9">
        <w:trPr>
          <w:jc w:val="right"/>
        </w:trPr>
        <w:tc>
          <w:tcPr>
            <w:tcW w:w="2235" w:type="dxa"/>
            <w:vMerge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256D9" w:rsidRDefault="00A256D9" w:rsidP="00A256D9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A256D9" w:rsidRPr="00A256D9" w:rsidRDefault="00A256D9" w:rsidP="00404428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56D9" w:rsidRPr="00A256D9" w:rsidRDefault="00A256D9" w:rsidP="00404428">
            <w:pPr>
              <w:pStyle w:val="ConsPlusNormal"/>
              <w:jc w:val="center"/>
              <w:rPr>
                <w:rFonts w:ascii="PT Astra Serif" w:hAnsi="PT Astra Serif"/>
                <w:i/>
                <w:sz w:val="20"/>
              </w:rPr>
            </w:pPr>
            <w:r w:rsidRPr="00A256D9">
              <w:rPr>
                <w:rFonts w:ascii="PT Astra Serif" w:hAnsi="PT Astra Serif"/>
                <w:i/>
                <w:sz w:val="20"/>
              </w:rPr>
              <w:t>ФИО</w:t>
            </w:r>
          </w:p>
        </w:tc>
      </w:tr>
    </w:tbl>
    <w:p w:rsidR="00FC57A2" w:rsidRPr="000E1022" w:rsidRDefault="00FC57A2" w:rsidP="000E1022">
      <w:pPr>
        <w:tabs>
          <w:tab w:val="left" w:pos="3165"/>
        </w:tabs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FC57A2" w:rsidRPr="000E1022" w:rsidSect="00817726">
      <w:footerReference w:type="default" r:id="rId9"/>
      <w:pgSz w:w="11906" w:h="16838"/>
      <w:pgMar w:top="851" w:right="851" w:bottom="851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2A" w:rsidRDefault="000B732A" w:rsidP="00CF4368">
      <w:pPr>
        <w:spacing w:after="0" w:line="240" w:lineRule="auto"/>
      </w:pPr>
      <w:r>
        <w:separator/>
      </w:r>
    </w:p>
  </w:endnote>
  <w:endnote w:type="continuationSeparator" w:id="0">
    <w:p w:rsidR="000B732A" w:rsidRDefault="000B732A" w:rsidP="00C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18950"/>
      <w:docPartObj>
        <w:docPartGallery w:val="Page Numbers (Bottom of Page)"/>
        <w:docPartUnique/>
      </w:docPartObj>
    </w:sdtPr>
    <w:sdtEndPr/>
    <w:sdtContent>
      <w:p w:rsidR="00817726" w:rsidRDefault="00817726">
        <w:pPr>
          <w:pStyle w:val="aa"/>
          <w:jc w:val="right"/>
        </w:pPr>
        <w:r w:rsidRPr="00817726">
          <w:rPr>
            <w:rFonts w:ascii="Times New Roman" w:hAnsi="Times New Roman" w:cs="Times New Roman"/>
          </w:rPr>
          <w:fldChar w:fldCharType="begin"/>
        </w:r>
        <w:r w:rsidRPr="00817726">
          <w:rPr>
            <w:rFonts w:ascii="Times New Roman" w:hAnsi="Times New Roman" w:cs="Times New Roman"/>
          </w:rPr>
          <w:instrText>PAGE   \* MERGEFORMAT</w:instrText>
        </w:r>
        <w:r w:rsidRPr="00817726">
          <w:rPr>
            <w:rFonts w:ascii="Times New Roman" w:hAnsi="Times New Roman" w:cs="Times New Roman"/>
          </w:rPr>
          <w:fldChar w:fldCharType="separate"/>
        </w:r>
        <w:r w:rsidR="00A35605">
          <w:rPr>
            <w:rFonts w:ascii="Times New Roman" w:hAnsi="Times New Roman" w:cs="Times New Roman"/>
            <w:noProof/>
          </w:rPr>
          <w:t>2</w:t>
        </w:r>
        <w:r w:rsidRPr="0081772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2A" w:rsidRDefault="000B732A" w:rsidP="00CF4368">
      <w:pPr>
        <w:spacing w:after="0" w:line="240" w:lineRule="auto"/>
      </w:pPr>
      <w:r>
        <w:separator/>
      </w:r>
    </w:p>
  </w:footnote>
  <w:footnote w:type="continuationSeparator" w:id="0">
    <w:p w:rsidR="000B732A" w:rsidRDefault="000B732A" w:rsidP="00CF4368">
      <w:pPr>
        <w:spacing w:after="0" w:line="240" w:lineRule="auto"/>
      </w:pPr>
      <w:r>
        <w:continuationSeparator/>
      </w:r>
    </w:p>
  </w:footnote>
  <w:footnote w:id="1">
    <w:p w:rsidR="00B400FA" w:rsidRDefault="00B400FA">
      <w:pPr>
        <w:pStyle w:val="a5"/>
      </w:pPr>
      <w:r>
        <w:rPr>
          <w:rStyle w:val="a7"/>
        </w:rPr>
        <w:footnoteRef/>
      </w:r>
      <w:r>
        <w:t xml:space="preserve"> </w:t>
      </w:r>
      <w:r w:rsidRPr="00CF4368">
        <w:rPr>
          <w:rFonts w:ascii="PT Astra Serif" w:hAnsi="PT Astra Serif"/>
          <w:sz w:val="22"/>
          <w:szCs w:val="22"/>
        </w:rPr>
        <w:t xml:space="preserve">Заполняется для </w:t>
      </w:r>
      <w:r>
        <w:rPr>
          <w:rFonts w:ascii="PT Astra Serif" w:hAnsi="PT Astra Serif"/>
          <w:sz w:val="22"/>
          <w:szCs w:val="22"/>
        </w:rPr>
        <w:t>дошкольников, имеющих нарушения в поведении</w:t>
      </w:r>
      <w:r>
        <w:rPr>
          <w:rFonts w:ascii="PT Astra Serif" w:hAnsi="PT Astra Serif"/>
          <w:sz w:val="22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0F1"/>
    <w:multiLevelType w:val="hybridMultilevel"/>
    <w:tmpl w:val="5688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CB3"/>
    <w:multiLevelType w:val="hybridMultilevel"/>
    <w:tmpl w:val="D6D66A64"/>
    <w:lvl w:ilvl="0" w:tplc="9F4E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544"/>
    <w:multiLevelType w:val="hybridMultilevel"/>
    <w:tmpl w:val="9B5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13A6"/>
    <w:multiLevelType w:val="hybridMultilevel"/>
    <w:tmpl w:val="66AC5A08"/>
    <w:lvl w:ilvl="0" w:tplc="75F24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F01"/>
    <w:multiLevelType w:val="hybridMultilevel"/>
    <w:tmpl w:val="E42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04"/>
    <w:rsid w:val="0001194E"/>
    <w:rsid w:val="00053F7F"/>
    <w:rsid w:val="000B732A"/>
    <w:rsid w:val="000E1022"/>
    <w:rsid w:val="00162AAA"/>
    <w:rsid w:val="00186514"/>
    <w:rsid w:val="001C302B"/>
    <w:rsid w:val="001C3785"/>
    <w:rsid w:val="001D3D04"/>
    <w:rsid w:val="0039196D"/>
    <w:rsid w:val="003C5D19"/>
    <w:rsid w:val="00437789"/>
    <w:rsid w:val="0047265B"/>
    <w:rsid w:val="004F6CC2"/>
    <w:rsid w:val="005339C3"/>
    <w:rsid w:val="005C344C"/>
    <w:rsid w:val="00625E2F"/>
    <w:rsid w:val="00644BEB"/>
    <w:rsid w:val="006E64AF"/>
    <w:rsid w:val="0075242F"/>
    <w:rsid w:val="00817726"/>
    <w:rsid w:val="00845854"/>
    <w:rsid w:val="008E1ECF"/>
    <w:rsid w:val="00966DAB"/>
    <w:rsid w:val="00A22550"/>
    <w:rsid w:val="00A256D9"/>
    <w:rsid w:val="00A336F5"/>
    <w:rsid w:val="00A35605"/>
    <w:rsid w:val="00B400FA"/>
    <w:rsid w:val="00B44147"/>
    <w:rsid w:val="00CC0EB1"/>
    <w:rsid w:val="00CF4368"/>
    <w:rsid w:val="00D35A9B"/>
    <w:rsid w:val="00DA692A"/>
    <w:rsid w:val="00DD47D1"/>
    <w:rsid w:val="00E141F7"/>
    <w:rsid w:val="00F92B3F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789"/>
    <w:pPr>
      <w:ind w:left="720"/>
      <w:contextualSpacing/>
    </w:pPr>
  </w:style>
  <w:style w:type="paragraph" w:customStyle="1" w:styleId="ConsPlusNormal">
    <w:name w:val="ConsPlusNormal"/>
    <w:rsid w:val="00FC5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F43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3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436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1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726"/>
  </w:style>
  <w:style w:type="paragraph" w:styleId="aa">
    <w:name w:val="footer"/>
    <w:basedOn w:val="a"/>
    <w:link w:val="ab"/>
    <w:uiPriority w:val="99"/>
    <w:unhideWhenUsed/>
    <w:rsid w:val="0081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789"/>
    <w:pPr>
      <w:ind w:left="720"/>
      <w:contextualSpacing/>
    </w:pPr>
  </w:style>
  <w:style w:type="paragraph" w:customStyle="1" w:styleId="ConsPlusNormal">
    <w:name w:val="ConsPlusNormal"/>
    <w:rsid w:val="00FC5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F43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43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436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1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726"/>
  </w:style>
  <w:style w:type="paragraph" w:styleId="aa">
    <w:name w:val="footer"/>
    <w:basedOn w:val="a"/>
    <w:link w:val="ab"/>
    <w:uiPriority w:val="99"/>
    <w:unhideWhenUsed/>
    <w:rsid w:val="0081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2425-CE0E-434C-8D73-D11F3CA3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S19INF05</dc:creator>
  <cp:lastModifiedBy>DEXP</cp:lastModifiedBy>
  <cp:revision>2</cp:revision>
  <dcterms:created xsi:type="dcterms:W3CDTF">2021-01-26T09:47:00Z</dcterms:created>
  <dcterms:modified xsi:type="dcterms:W3CDTF">2021-01-26T09:47:00Z</dcterms:modified>
</cp:coreProperties>
</file>