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96" w:rsidRDefault="009B4096" w:rsidP="009B4096">
      <w:pPr>
        <w:spacing w:after="180" w:line="240" w:lineRule="auto"/>
        <w:outlineLvl w:val="1"/>
        <w:rPr>
          <w:rFonts w:ascii="inherit" w:eastAsia="Times New Roman" w:hAnsi="inherit" w:cs="Arial"/>
          <w:kern w:val="36"/>
          <w:sz w:val="68"/>
          <w:szCs w:val="68"/>
          <w:lang w:eastAsia="ru-RU"/>
        </w:rPr>
      </w:pPr>
      <w:r>
        <w:rPr>
          <w:rFonts w:ascii="inherit" w:hAnsi="inherit" w:cs="Arial"/>
          <w:noProof/>
          <w:kern w:val="36"/>
          <w:sz w:val="68"/>
          <w:szCs w:val="68"/>
          <w:lang w:eastAsia="ru-RU"/>
        </w:rPr>
        <w:drawing>
          <wp:inline distT="0" distB="0" distL="0" distR="0" wp14:anchorId="4AE588C6" wp14:editId="4F3CA7B3">
            <wp:extent cx="5940425" cy="902100"/>
            <wp:effectExtent l="0" t="0" r="3175" b="0"/>
            <wp:docPr id="1" name="Рисунок 1" descr="Санаторий &quot;Чажемт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наторий &quot;Чажемто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096">
        <w:rPr>
          <w:rFonts w:ascii="inherit" w:eastAsia="Times New Roman" w:hAnsi="inherit" w:cs="Arial"/>
          <w:kern w:val="36"/>
          <w:sz w:val="68"/>
          <w:szCs w:val="68"/>
          <w:lang w:eastAsia="ru-RU"/>
        </w:rPr>
        <w:t>Санаторий "</w:t>
      </w:r>
      <w:proofErr w:type="spellStart"/>
      <w:r w:rsidRPr="009B4096">
        <w:rPr>
          <w:rFonts w:ascii="inherit" w:eastAsia="Times New Roman" w:hAnsi="inherit" w:cs="Arial"/>
          <w:kern w:val="36"/>
          <w:sz w:val="68"/>
          <w:szCs w:val="68"/>
          <w:lang w:eastAsia="ru-RU"/>
        </w:rPr>
        <w:t>Чажемто</w:t>
      </w:r>
      <w:proofErr w:type="spellEnd"/>
      <w:r w:rsidRPr="009B4096">
        <w:rPr>
          <w:rFonts w:ascii="inherit" w:eastAsia="Times New Roman" w:hAnsi="inherit" w:cs="Arial"/>
          <w:kern w:val="36"/>
          <w:sz w:val="68"/>
          <w:szCs w:val="68"/>
          <w:lang w:eastAsia="ru-RU"/>
        </w:rPr>
        <w:t>"</w:t>
      </w:r>
    </w:p>
    <w:p w:rsidR="009B4096" w:rsidRPr="009B4096" w:rsidRDefault="009B4096" w:rsidP="009B4096">
      <w:pPr>
        <w:spacing w:after="180" w:line="240" w:lineRule="auto"/>
        <w:outlineLvl w:val="1"/>
        <w:rPr>
          <w:rFonts w:ascii="inherit" w:eastAsia="Times New Roman" w:hAnsi="inherit" w:cs="Arial"/>
          <w:kern w:val="36"/>
          <w:sz w:val="68"/>
          <w:szCs w:val="68"/>
          <w:lang w:eastAsia="ru-RU"/>
        </w:rPr>
      </w:pPr>
      <w:r>
        <w:rPr>
          <w:rStyle w:val="a3"/>
          <w:rFonts w:ascii="Arial" w:hAnsi="Arial" w:cs="Arial"/>
          <w:color w:val="000000"/>
          <w:sz w:val="19"/>
          <w:szCs w:val="19"/>
        </w:rPr>
        <w:t>АО «САНАТОРИЙ «ЧАЖЕМТО»</w:t>
      </w:r>
      <w:r>
        <w:rPr>
          <w:rFonts w:ascii="Arial" w:hAnsi="Arial" w:cs="Arial"/>
          <w:color w:val="000000"/>
          <w:sz w:val="19"/>
          <w:szCs w:val="19"/>
        </w:rPr>
        <w:br/>
        <w:t xml:space="preserve">634423 Томская область,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Колпашевский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район</w:t>
      </w:r>
      <w:r>
        <w:rPr>
          <w:rFonts w:ascii="Arial" w:hAnsi="Arial" w:cs="Arial"/>
          <w:color w:val="000000"/>
          <w:sz w:val="19"/>
          <w:szCs w:val="19"/>
        </w:rPr>
        <w:br/>
        <w:t xml:space="preserve">с.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Чажемто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 ул. Курортная, 1</w:t>
      </w:r>
      <w:r>
        <w:rPr>
          <w:rFonts w:ascii="Arial" w:hAnsi="Arial" w:cs="Arial"/>
          <w:color w:val="000000"/>
          <w:sz w:val="19"/>
          <w:szCs w:val="19"/>
        </w:rPr>
        <w:br/>
        <w:t> Email:kurort70@mail.ru; тел. (38254) 21527</w:t>
      </w:r>
      <w:r>
        <w:rPr>
          <w:rFonts w:ascii="Arial" w:hAnsi="Arial" w:cs="Arial"/>
          <w:color w:val="000000"/>
          <w:sz w:val="19"/>
          <w:szCs w:val="19"/>
        </w:rPr>
        <w:br/>
        <w:t>моб.: +7-923-401-9393; +7-913-856-5407(круглосуточно)</w:t>
      </w:r>
      <w:r>
        <w:rPr>
          <w:rFonts w:ascii="Arial" w:hAnsi="Arial" w:cs="Arial"/>
          <w:color w:val="000000"/>
          <w:sz w:val="19"/>
          <w:szCs w:val="19"/>
        </w:rPr>
        <w:br/>
      </w:r>
      <w:hyperlink r:id="rId6" w:history="1">
        <w:r>
          <w:rPr>
            <w:rFonts w:ascii="Arial" w:hAnsi="Arial" w:cs="Arial"/>
            <w:color w:val="0000FF"/>
            <w:sz w:val="19"/>
            <w:szCs w:val="19"/>
            <w:u w:val="single"/>
          </w:rPr>
          <w:t>vk.com/</w:t>
        </w:r>
        <w:proofErr w:type="spellStart"/>
        <w:r>
          <w:rPr>
            <w:rFonts w:ascii="Arial" w:hAnsi="Arial" w:cs="Arial"/>
            <w:color w:val="0000FF"/>
            <w:sz w:val="19"/>
            <w:szCs w:val="19"/>
            <w:u w:val="single"/>
          </w:rPr>
          <w:t>sanatorychazhemto</w:t>
        </w:r>
        <w:proofErr w:type="spellEnd"/>
      </w:hyperlink>
      <w:r>
        <w:rPr>
          <w:rFonts w:ascii="Arial" w:hAnsi="Arial" w:cs="Arial"/>
          <w:color w:val="000000"/>
          <w:sz w:val="19"/>
          <w:szCs w:val="19"/>
        </w:rPr>
        <w:br/>
        <w:t xml:space="preserve">Официальное представительство в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г.Томске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>:</w:t>
      </w:r>
      <w:r>
        <w:rPr>
          <w:rFonts w:ascii="Arial" w:hAnsi="Arial" w:cs="Arial"/>
          <w:color w:val="000000"/>
          <w:sz w:val="19"/>
          <w:szCs w:val="19"/>
        </w:rPr>
        <w:br/>
        <w:t xml:space="preserve">ТЦ «Статус», Томск, пл.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Батенькова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2; 5 этаж, 510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каб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br/>
        <w:t>тел.: +7 913-856-6999, +7 905-992-3826</w:t>
      </w:r>
    </w:p>
    <w:p w:rsidR="009B4096" w:rsidRPr="009B4096" w:rsidRDefault="009B4096" w:rsidP="009B4096">
      <w:pPr>
        <w:spacing w:after="180" w:line="240" w:lineRule="auto"/>
        <w:outlineLvl w:val="2"/>
        <w:rPr>
          <w:rFonts w:ascii="inherit" w:eastAsia="Times New Roman" w:hAnsi="inherit" w:cs="Arial"/>
          <w:sz w:val="29"/>
          <w:szCs w:val="29"/>
          <w:lang w:eastAsia="ru-RU"/>
        </w:rPr>
      </w:pPr>
      <w:r w:rsidRPr="009B4096">
        <w:rPr>
          <w:rFonts w:ascii="inherit" w:eastAsia="Times New Roman" w:hAnsi="inherit" w:cs="Arial"/>
          <w:sz w:val="29"/>
          <w:szCs w:val="29"/>
          <w:lang w:eastAsia="ru-RU"/>
        </w:rPr>
        <w:t xml:space="preserve">Здесь лечит сама природа </w:t>
      </w:r>
    </w:p>
    <w:p w:rsidR="009B4096" w:rsidRPr="009B4096" w:rsidRDefault="009B4096" w:rsidP="009B4096">
      <w:pPr>
        <w:spacing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9B40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 1 октября 2019 г. </w:t>
      </w:r>
      <w:r w:rsidRPr="009B40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на внутренней территории санатория </w:t>
      </w:r>
      <w:r w:rsidRPr="009B40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только для клиентов</w:t>
      </w:r>
      <w:r w:rsidRPr="009B40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начинает действовать круглогодичный открытый бассейн с глубинной термальной водой.</w:t>
      </w:r>
    </w:p>
    <w:p w:rsidR="009B4096" w:rsidRPr="009B4096" w:rsidRDefault="009B4096" w:rsidP="009B4096">
      <w:pPr>
        <w:spacing w:before="100" w:beforeAutospacing="1" w:after="360" w:line="360" w:lineRule="atLeast"/>
        <w:contextualSpacing/>
        <w:rPr>
          <w:rFonts w:ascii="Arial" w:eastAsia="Times New Roman" w:hAnsi="Arial" w:cs="Arial"/>
          <w:sz w:val="19"/>
          <w:szCs w:val="19"/>
          <w:lang w:eastAsia="ru-RU"/>
        </w:rPr>
      </w:pPr>
      <w:r w:rsidRPr="009B409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Диагнозы наших пациентов:</w:t>
      </w:r>
    </w:p>
    <w:p w:rsidR="009B4096" w:rsidRPr="009B4096" w:rsidRDefault="009B4096" w:rsidP="009B4096">
      <w:pPr>
        <w:spacing w:before="100" w:beforeAutospacing="1" w:after="360" w:line="360" w:lineRule="atLeast"/>
        <w:contextualSpacing/>
        <w:rPr>
          <w:rFonts w:ascii="Arial" w:eastAsia="Times New Roman" w:hAnsi="Arial" w:cs="Arial"/>
          <w:sz w:val="19"/>
          <w:szCs w:val="19"/>
          <w:lang w:eastAsia="ru-RU"/>
        </w:rPr>
      </w:pPr>
      <w:r w:rsidRPr="009B409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больные суставы (</w:t>
      </w:r>
      <w:proofErr w:type="spellStart"/>
      <w:r w:rsidRPr="009B40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остеоартрозы</w:t>
      </w:r>
      <w:proofErr w:type="spellEnd"/>
      <w:r w:rsidRPr="009B4096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артриты, остеопороз, состояния после операций на суставах);</w:t>
      </w:r>
    </w:p>
    <w:p w:rsidR="009B4096" w:rsidRPr="009B4096" w:rsidRDefault="009B4096" w:rsidP="009B4096">
      <w:pPr>
        <w:spacing w:before="100" w:beforeAutospacing="1" w:after="360" w:line="360" w:lineRule="atLeast"/>
        <w:contextualSpacing/>
        <w:rPr>
          <w:rFonts w:ascii="Arial" w:eastAsia="Times New Roman" w:hAnsi="Arial" w:cs="Arial"/>
          <w:sz w:val="19"/>
          <w:szCs w:val="19"/>
          <w:lang w:eastAsia="ru-RU"/>
        </w:rPr>
      </w:pPr>
      <w:r w:rsidRPr="009B409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больной позвоночник (остеохондроз, межпозвонковые грыжи, корешковый синдром, состояния после операций на позвоночнике);</w:t>
      </w:r>
    </w:p>
    <w:p w:rsidR="009B4096" w:rsidRPr="009B4096" w:rsidRDefault="009B4096" w:rsidP="009B4096">
      <w:pPr>
        <w:spacing w:before="100" w:beforeAutospacing="1" w:after="360" w:line="360" w:lineRule="atLeast"/>
        <w:contextualSpacing/>
        <w:rPr>
          <w:rFonts w:ascii="Arial" w:eastAsia="Times New Roman" w:hAnsi="Arial" w:cs="Arial"/>
          <w:sz w:val="19"/>
          <w:szCs w:val="19"/>
          <w:lang w:eastAsia="ru-RU"/>
        </w:rPr>
      </w:pPr>
      <w:r w:rsidRPr="009B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ревматоидный и </w:t>
      </w:r>
      <w:proofErr w:type="spellStart"/>
      <w:r w:rsidRPr="009B409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псориатический</w:t>
      </w:r>
      <w:proofErr w:type="spellEnd"/>
      <w:r w:rsidRPr="009B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артриты;</w:t>
      </w:r>
    </w:p>
    <w:p w:rsidR="009B4096" w:rsidRPr="009B4096" w:rsidRDefault="009B4096" w:rsidP="009B4096">
      <w:pPr>
        <w:spacing w:before="100" w:beforeAutospacing="1" w:after="360" w:line="360" w:lineRule="atLeast"/>
        <w:contextualSpacing/>
        <w:rPr>
          <w:rFonts w:ascii="Arial" w:eastAsia="Times New Roman" w:hAnsi="Arial" w:cs="Arial"/>
          <w:sz w:val="19"/>
          <w:szCs w:val="19"/>
          <w:lang w:eastAsia="ru-RU"/>
        </w:rPr>
      </w:pPr>
      <w:r w:rsidRPr="009B40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подагра;</w:t>
      </w:r>
    </w:p>
    <w:p w:rsidR="009B4096" w:rsidRPr="009B4096" w:rsidRDefault="009B4096" w:rsidP="009B4096">
      <w:pPr>
        <w:spacing w:before="100" w:beforeAutospacing="1" w:after="360" w:line="360" w:lineRule="atLeast"/>
        <w:contextualSpacing/>
        <w:rPr>
          <w:rFonts w:ascii="Arial" w:eastAsia="Times New Roman" w:hAnsi="Arial" w:cs="Arial"/>
          <w:sz w:val="19"/>
          <w:szCs w:val="19"/>
          <w:lang w:eastAsia="ru-RU"/>
        </w:rPr>
      </w:pPr>
      <w:r w:rsidRPr="009B409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больные почки (мочекаменная болезнь, хронический пиелонефрит);</w:t>
      </w:r>
    </w:p>
    <w:p w:rsidR="009B4096" w:rsidRPr="009B4096" w:rsidRDefault="009B4096" w:rsidP="009B4096">
      <w:pPr>
        <w:spacing w:before="100" w:beforeAutospacing="1" w:after="360" w:line="360" w:lineRule="atLeast"/>
        <w:contextualSpacing/>
        <w:rPr>
          <w:rFonts w:ascii="Arial" w:eastAsia="Times New Roman" w:hAnsi="Arial" w:cs="Arial"/>
          <w:sz w:val="19"/>
          <w:szCs w:val="19"/>
          <w:lang w:eastAsia="ru-RU"/>
        </w:rPr>
      </w:pPr>
      <w:r w:rsidRPr="009B409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кожные заболевания (псориаз, экзема, аллергический дерматит)</w:t>
      </w:r>
    </w:p>
    <w:p w:rsidR="00E20F0B" w:rsidRDefault="009B4096">
      <w:pPr>
        <w:contextualSpacing/>
        <w:rPr>
          <w:rStyle w:val="a3"/>
          <w:sz w:val="36"/>
          <w:szCs w:val="36"/>
        </w:rPr>
      </w:pPr>
      <w:r>
        <w:rPr>
          <w:rStyle w:val="a3"/>
          <w:sz w:val="36"/>
          <w:szCs w:val="36"/>
        </w:rPr>
        <w:t>Санаторий "</w:t>
      </w:r>
      <w:proofErr w:type="spellStart"/>
      <w:r>
        <w:rPr>
          <w:rStyle w:val="a3"/>
          <w:sz w:val="36"/>
          <w:szCs w:val="36"/>
        </w:rPr>
        <w:t>Чажемто</w:t>
      </w:r>
      <w:proofErr w:type="spellEnd"/>
      <w:r>
        <w:rPr>
          <w:rStyle w:val="a3"/>
          <w:sz w:val="36"/>
          <w:szCs w:val="36"/>
        </w:rPr>
        <w:t>" - это сапропелевые грязи и два вида живой воды.  </w:t>
      </w:r>
    </w:p>
    <w:p w:rsidR="009B4096" w:rsidRPr="009B4096" w:rsidRDefault="009B4096" w:rsidP="009B4096">
      <w:pPr>
        <w:spacing w:before="100" w:beforeAutospacing="1" w:after="360" w:line="360" w:lineRule="atLeast"/>
        <w:contextualSpacing/>
        <w:rPr>
          <w:rFonts w:ascii="Arial" w:eastAsia="Times New Roman" w:hAnsi="Arial" w:cs="Arial"/>
          <w:sz w:val="19"/>
          <w:szCs w:val="19"/>
          <w:lang w:eastAsia="ru-RU"/>
        </w:rPr>
      </w:pPr>
      <w:proofErr w:type="spellStart"/>
      <w:r w:rsidRPr="009B409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Карбокситерапия</w:t>
      </w:r>
      <w:proofErr w:type="spellEnd"/>
      <w:r w:rsidRPr="009B409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9B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подкожное применение газовых инъекций. </w:t>
      </w:r>
    </w:p>
    <w:p w:rsidR="009B4096" w:rsidRPr="009B4096" w:rsidRDefault="009B4096" w:rsidP="009B4096">
      <w:pPr>
        <w:spacing w:before="100" w:beforeAutospacing="1" w:after="360" w:line="360" w:lineRule="atLeast"/>
        <w:contextualSpacing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9B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заключается во введении медицинского углекислого газа – СО2 в подкожные ткани маленькими иглами. Метод не требует обезболивания, процедура является безопасной и нетоксичной. Регулярное применение данной процедуры способствует улучшению работы опорно-двигательного аппарата, значительное снижение суставных болей, улучшение местного кровотока и кровоснабжения. Кроме того, </w:t>
      </w:r>
      <w:proofErr w:type="spellStart"/>
      <w:r w:rsidRPr="009B40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карбокситерапия</w:t>
      </w:r>
      <w:proofErr w:type="spellEnd"/>
      <w:r w:rsidRPr="009B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как «скорая помощь» при обострении хронических заболеваний опорно-двигательной системы (артрит, артроз, остеохондроз).</w:t>
      </w:r>
    </w:p>
    <w:p w:rsidR="009B4096" w:rsidRPr="009B4096" w:rsidRDefault="009B4096" w:rsidP="009B4096">
      <w:pPr>
        <w:spacing w:before="100" w:beforeAutospacing="1" w:after="360" w:line="360" w:lineRule="atLeast"/>
        <w:contextualSpacing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9B40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санатории «</w:t>
      </w:r>
      <w:proofErr w:type="spellStart"/>
      <w:r w:rsidRPr="009B4096">
        <w:rPr>
          <w:rFonts w:ascii="Times New Roman" w:eastAsia="Times New Roman" w:hAnsi="Times New Roman" w:cs="Times New Roman"/>
          <w:sz w:val="28"/>
          <w:szCs w:val="28"/>
          <w:lang w:eastAsia="ru-RU"/>
        </w:rPr>
        <w:t>Чажемто</w:t>
      </w:r>
      <w:proofErr w:type="spellEnd"/>
      <w:r w:rsidRPr="009B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9B40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карбокситерапия</w:t>
      </w:r>
      <w:proofErr w:type="spellEnd"/>
      <w:r w:rsidRPr="009B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с 2016 года. За этот период данная процедура была проведена 594 пациентам, некоторые из них прошли уже по </w:t>
      </w:r>
      <w:r w:rsidRPr="009B40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 курса лечения и отмечают значительное улучшение состояния здоровья! Пациенты, «окрыленные» эффектом от процедуры, пишут стихи:</w:t>
      </w:r>
    </w:p>
    <w:p w:rsidR="009B4096" w:rsidRPr="009B4096" w:rsidRDefault="009B4096" w:rsidP="009B4096">
      <w:pPr>
        <w:spacing w:before="100" w:beforeAutospacing="1" w:after="360" w:line="360" w:lineRule="atLeast"/>
        <w:contextualSpacing/>
        <w:rPr>
          <w:rFonts w:ascii="Arial" w:eastAsia="Times New Roman" w:hAnsi="Arial" w:cs="Arial"/>
          <w:sz w:val="19"/>
          <w:szCs w:val="19"/>
          <w:lang w:eastAsia="ru-RU"/>
        </w:rPr>
      </w:pPr>
      <w:r w:rsidRPr="009B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Несметное количество речушек, озёр, стариц потрясающей красоты - истинный рай для любителей рыбной ловли. Щука, окунь, карась - далеко не полный перечень трофеев, которые можно выловить в таёжных озёрах близ </w:t>
      </w:r>
      <w:proofErr w:type="spellStart"/>
      <w:r w:rsidRPr="009B4096">
        <w:rPr>
          <w:rFonts w:ascii="Times New Roman" w:eastAsia="Times New Roman" w:hAnsi="Times New Roman" w:cs="Times New Roman"/>
          <w:sz w:val="28"/>
          <w:szCs w:val="28"/>
          <w:lang w:eastAsia="ru-RU"/>
        </w:rPr>
        <w:t>Чажемто</w:t>
      </w:r>
      <w:proofErr w:type="spellEnd"/>
    </w:p>
    <w:p w:rsidR="009B4096" w:rsidRPr="009B4096" w:rsidRDefault="009B4096" w:rsidP="009B4096">
      <w:pPr>
        <w:spacing w:before="100" w:beforeAutospacing="1" w:after="360" w:line="360" w:lineRule="atLeast"/>
        <w:contextualSpacing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9B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Комфортное размещение и питание в санатории, организация рыбалки и уникальная возможность поправить здоровье. А ещё - это та самая редкая возможность взять жену на рыбалку. Вы рыбачите, она отдыхает! Весь перечень косметических, оздоровительных, медицинских и СПА-процедур к услугам Ваших </w:t>
      </w:r>
      <w:proofErr w:type="gramStart"/>
      <w:r w:rsidRPr="009B40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спутниц !</w:t>
      </w:r>
      <w:proofErr w:type="gramEnd"/>
    </w:p>
    <w:p w:rsidR="009B4096" w:rsidRPr="009B4096" w:rsidRDefault="009B4096" w:rsidP="009B4096">
      <w:pPr>
        <w:spacing w:before="100" w:beforeAutospacing="1" w:after="360" w:line="360" w:lineRule="atLeast"/>
        <w:contextualSpacing/>
        <w:rPr>
          <w:rFonts w:ascii="Arial" w:eastAsia="Times New Roman" w:hAnsi="Arial" w:cs="Arial"/>
          <w:sz w:val="19"/>
          <w:szCs w:val="19"/>
          <w:lang w:eastAsia="ru-RU"/>
        </w:rPr>
      </w:pPr>
      <w:r w:rsidRPr="009B4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требуется оформления санаторно-курортной карты!</w:t>
      </w:r>
    </w:p>
    <w:p w:rsidR="009B4096" w:rsidRPr="009B4096" w:rsidRDefault="009B4096" w:rsidP="009B4096">
      <w:pPr>
        <w:spacing w:before="100" w:beforeAutospacing="1" w:after="360" w:line="360" w:lineRule="atLeast"/>
        <w:contextualSpacing/>
        <w:rPr>
          <w:rFonts w:ascii="Arial" w:eastAsia="Times New Roman" w:hAnsi="Arial" w:cs="Arial"/>
          <w:sz w:val="19"/>
          <w:szCs w:val="19"/>
          <w:lang w:eastAsia="ru-RU"/>
        </w:rPr>
      </w:pPr>
      <w:r w:rsidRPr="009B4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Подробности смотрите в разделе </w:t>
      </w:r>
      <w:hyperlink r:id="rId7" w:tooltip="&quot;программы для отдыха&quot;" w:history="1">
        <w:r w:rsidRPr="009B409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"</w:t>
        </w:r>
      </w:hyperlink>
      <w:hyperlink r:id="rId8" w:tooltip="&quot;программы для отдыха&quot;" w:history="1">
        <w:r w:rsidRPr="009B409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программы для отдыха</w:t>
        </w:r>
      </w:hyperlink>
      <w:hyperlink r:id="rId9" w:tooltip="&quot;программы для отдыха&quot;" w:history="1">
        <w:r w:rsidRPr="009B409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".</w:t>
        </w:r>
      </w:hyperlink>
    </w:p>
    <w:p w:rsidR="009B4096" w:rsidRPr="009B4096" w:rsidRDefault="009B4096" w:rsidP="009B4096">
      <w:pPr>
        <w:spacing w:before="100" w:beforeAutospacing="1" w:after="360" w:line="360" w:lineRule="atLeast"/>
        <w:contextualSpacing/>
        <w:rPr>
          <w:rFonts w:ascii="Arial" w:eastAsia="Times New Roman" w:hAnsi="Arial" w:cs="Arial"/>
          <w:sz w:val="19"/>
          <w:szCs w:val="19"/>
          <w:lang w:eastAsia="ru-RU"/>
        </w:rPr>
      </w:pPr>
      <w:r w:rsidRPr="009B4096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p w:rsidR="009B4096" w:rsidRPr="009B4096" w:rsidRDefault="009B4096" w:rsidP="009B4096">
      <w:pPr>
        <w:spacing w:before="100" w:beforeAutospacing="1" w:after="360" w:line="360" w:lineRule="atLeast"/>
        <w:contextualSpacing/>
        <w:rPr>
          <w:rFonts w:ascii="Arial" w:eastAsia="Times New Roman" w:hAnsi="Arial" w:cs="Arial"/>
          <w:sz w:val="19"/>
          <w:szCs w:val="19"/>
          <w:lang w:eastAsia="ru-RU"/>
        </w:rPr>
      </w:pPr>
      <w:r w:rsidRPr="009B409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Действует гериатрическая программа лечения «Качество жизни в любом возрасте»</w:t>
      </w:r>
    </w:p>
    <w:p w:rsidR="009B4096" w:rsidRPr="009B4096" w:rsidRDefault="009B4096" w:rsidP="009B4096">
      <w:pPr>
        <w:spacing w:before="100" w:beforeAutospacing="1" w:after="360" w:line="360" w:lineRule="atLeast"/>
        <w:contextualSpacing/>
        <w:rPr>
          <w:rFonts w:ascii="Arial" w:eastAsia="Times New Roman" w:hAnsi="Arial" w:cs="Arial"/>
          <w:sz w:val="19"/>
          <w:szCs w:val="19"/>
          <w:lang w:eastAsia="ru-RU"/>
        </w:rPr>
      </w:pPr>
      <w:r w:rsidRPr="009B4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Подробности смотрите в разделе </w:t>
      </w:r>
      <w:hyperlink r:id="rId10" w:tgtFrame="_blank" w:tooltip="&quot;Лечебные программы&quot;" w:history="1">
        <w:r w:rsidRPr="009B409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"лечебные программы"</w:t>
        </w:r>
      </w:hyperlink>
    </w:p>
    <w:p w:rsidR="009B4096" w:rsidRPr="009B4096" w:rsidRDefault="009B4096" w:rsidP="009B4096">
      <w:pPr>
        <w:spacing w:before="100" w:beforeAutospacing="1" w:after="360" w:line="360" w:lineRule="atLeast"/>
        <w:contextualSpacing/>
        <w:rPr>
          <w:rFonts w:ascii="Arial" w:eastAsia="Times New Roman" w:hAnsi="Arial" w:cs="Arial"/>
          <w:sz w:val="19"/>
          <w:szCs w:val="19"/>
          <w:lang w:eastAsia="ru-RU"/>
        </w:rPr>
      </w:pPr>
      <w:r w:rsidRPr="009B4096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p w:rsidR="009B4096" w:rsidRPr="009B4096" w:rsidRDefault="009B4096" w:rsidP="009B4096">
      <w:pPr>
        <w:spacing w:before="100" w:beforeAutospacing="1" w:after="360" w:line="360" w:lineRule="atLeast"/>
        <w:contextualSpacing/>
        <w:rPr>
          <w:rFonts w:ascii="Arial" w:eastAsia="Times New Roman" w:hAnsi="Arial" w:cs="Arial"/>
          <w:sz w:val="19"/>
          <w:szCs w:val="19"/>
          <w:lang w:eastAsia="ru-RU"/>
        </w:rPr>
      </w:pPr>
      <w:r w:rsidRPr="009B40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Мы рады предложить Вам специальную программу санаторно-курортного и восстановительного лечения для детей на базе нашего санатория. </w:t>
      </w:r>
      <w:r w:rsidRPr="009B4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Подробности смотрите в разделе </w:t>
      </w:r>
      <w:hyperlink r:id="rId11" w:tgtFrame="_blank" w:history="1">
        <w:r w:rsidRPr="009B409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«</w:t>
        </w:r>
      </w:hyperlink>
      <w:hyperlink r:id="rId12" w:tgtFrame="_blank" w:history="1">
        <w:r w:rsidRPr="009B409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лечебные программы</w:t>
        </w:r>
      </w:hyperlink>
      <w:hyperlink r:id="rId13" w:tgtFrame="_blank" w:history="1">
        <w:r w:rsidRPr="009B409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».</w:t>
        </w:r>
      </w:hyperlink>
    </w:p>
    <w:p w:rsidR="009B4096" w:rsidRPr="009B4096" w:rsidRDefault="009B4096" w:rsidP="009B4096">
      <w:pPr>
        <w:spacing w:before="100" w:beforeAutospacing="1" w:after="360" w:line="360" w:lineRule="atLeast"/>
        <w:contextualSpacing/>
        <w:rPr>
          <w:rFonts w:ascii="Arial" w:eastAsia="Times New Roman" w:hAnsi="Arial" w:cs="Arial"/>
          <w:sz w:val="19"/>
          <w:szCs w:val="19"/>
          <w:lang w:eastAsia="ru-RU"/>
        </w:rPr>
      </w:pPr>
      <w:r w:rsidRPr="009B4096">
        <w:rPr>
          <w:rFonts w:ascii="Arial" w:eastAsia="Times New Roman" w:hAnsi="Arial" w:cs="Arial"/>
          <w:sz w:val="19"/>
          <w:szCs w:val="19"/>
          <w:lang w:eastAsia="ru-RU"/>
        </w:rPr>
        <w:t>    </w:t>
      </w:r>
    </w:p>
    <w:p w:rsidR="009B4096" w:rsidRPr="009B4096" w:rsidRDefault="009B4096" w:rsidP="009B4096">
      <w:pPr>
        <w:spacing w:before="100" w:beforeAutospacing="1" w:after="360" w:line="360" w:lineRule="atLeast"/>
        <w:contextualSpacing/>
        <w:rPr>
          <w:rFonts w:ascii="Arial" w:eastAsia="Times New Roman" w:hAnsi="Arial" w:cs="Arial"/>
          <w:sz w:val="19"/>
          <w:szCs w:val="19"/>
          <w:lang w:eastAsia="ru-RU"/>
        </w:rPr>
      </w:pPr>
      <w:r w:rsidRPr="009B409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А ещё у нас</w:t>
      </w:r>
      <w:r w:rsidRPr="009B4096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:</w:t>
      </w:r>
    </w:p>
    <w:p w:rsidR="009B4096" w:rsidRPr="009B4096" w:rsidRDefault="009B4096" w:rsidP="009B4096">
      <w:pPr>
        <w:spacing w:before="100" w:beforeAutospacing="1" w:after="360" w:line="360" w:lineRule="atLeast"/>
        <w:contextualSpacing/>
        <w:rPr>
          <w:rFonts w:ascii="Arial" w:eastAsia="Times New Roman" w:hAnsi="Arial" w:cs="Arial"/>
          <w:sz w:val="19"/>
          <w:szCs w:val="19"/>
          <w:lang w:eastAsia="ru-RU"/>
        </w:rPr>
      </w:pPr>
      <w:r w:rsidRPr="009B40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Предоставляется бесплатная охраняемая автостоянка;</w:t>
      </w:r>
    </w:p>
    <w:p w:rsidR="009B4096" w:rsidRPr="009B4096" w:rsidRDefault="009B4096" w:rsidP="009B4096">
      <w:pPr>
        <w:spacing w:before="100" w:beforeAutospacing="1" w:after="360" w:line="360" w:lineRule="atLeast"/>
        <w:contextualSpacing/>
        <w:rPr>
          <w:rFonts w:ascii="Arial" w:eastAsia="Times New Roman" w:hAnsi="Arial" w:cs="Arial"/>
          <w:sz w:val="19"/>
          <w:szCs w:val="19"/>
          <w:lang w:eastAsia="ru-RU"/>
        </w:rPr>
      </w:pPr>
      <w:r w:rsidRPr="009B409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 комната для детей;</w:t>
      </w:r>
    </w:p>
    <w:p w:rsidR="009B4096" w:rsidRPr="009B4096" w:rsidRDefault="009B4096" w:rsidP="009B4096">
      <w:pPr>
        <w:spacing w:before="100" w:beforeAutospacing="1" w:after="360" w:line="360" w:lineRule="atLeast"/>
        <w:contextualSpacing/>
        <w:rPr>
          <w:rFonts w:ascii="Arial" w:eastAsia="Times New Roman" w:hAnsi="Arial" w:cs="Arial"/>
          <w:sz w:val="19"/>
          <w:szCs w:val="19"/>
          <w:lang w:eastAsia="ru-RU"/>
        </w:rPr>
      </w:pPr>
      <w:r w:rsidRPr="009B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Для клиентов предлагаются СПА-процедуры для тела. </w:t>
      </w:r>
    </w:p>
    <w:p w:rsidR="00923269" w:rsidRDefault="009B4096" w:rsidP="009B4096">
      <w:pPr>
        <w:spacing w:before="100" w:beforeAutospacing="1" w:after="360" w:line="36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9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маршрут рейсового автобуса Томск-Колпашево официально внесена остановка "Санаторий "</w:t>
      </w:r>
      <w:proofErr w:type="spellStart"/>
      <w:r w:rsidRPr="009B4096">
        <w:rPr>
          <w:rFonts w:ascii="Times New Roman" w:eastAsia="Times New Roman" w:hAnsi="Times New Roman" w:cs="Times New Roman"/>
          <w:sz w:val="28"/>
          <w:szCs w:val="28"/>
          <w:lang w:eastAsia="ru-RU"/>
        </w:rPr>
        <w:t>Чажемто</w:t>
      </w:r>
      <w:proofErr w:type="spellEnd"/>
      <w:r w:rsidRPr="009B4096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923269" w:rsidRDefault="00923269" w:rsidP="00923269">
      <w:pPr>
        <w:spacing w:after="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923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ПРЕЙСКУРАНТ</w:t>
      </w:r>
      <w:r>
        <w:rPr>
          <w:rFonts w:ascii="Arial" w:eastAsia="Times New Roman" w:hAnsi="Arial" w:cs="Arial"/>
          <w:sz w:val="19"/>
          <w:szCs w:val="19"/>
          <w:lang w:eastAsia="ru-RU"/>
        </w:rPr>
        <w:t xml:space="preserve">  </w:t>
      </w:r>
    </w:p>
    <w:p w:rsidR="00923269" w:rsidRPr="00923269" w:rsidRDefault="00923269" w:rsidP="00923269">
      <w:pPr>
        <w:spacing w:after="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923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 1 койко-дня</w:t>
      </w:r>
    </w:p>
    <w:p w:rsidR="00923269" w:rsidRPr="00923269" w:rsidRDefault="00923269" w:rsidP="00923269">
      <w:pPr>
        <w:spacing w:after="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923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санаторно-курортное лечение с 11.08.2019 г. </w:t>
      </w:r>
      <w:r w:rsidRPr="00923269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6876"/>
        <w:gridCol w:w="2369"/>
      </w:tblGrid>
      <w:tr w:rsidR="00923269" w:rsidRPr="00923269" w:rsidTr="00923269">
        <w:trPr>
          <w:trHeight w:val="64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9" w:rsidRPr="00923269" w:rsidRDefault="00923269" w:rsidP="0092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9" w:rsidRPr="00923269" w:rsidRDefault="00923269" w:rsidP="0092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Категория размещения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9" w:rsidRPr="00923269" w:rsidRDefault="00923269" w:rsidP="0092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Стоимость 1 койко-дня, руб.</w:t>
            </w:r>
          </w:p>
        </w:tc>
      </w:tr>
      <w:tr w:rsidR="00923269" w:rsidRPr="00923269" w:rsidTr="0092326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9" w:rsidRPr="00923269" w:rsidRDefault="00923269" w:rsidP="0092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9" w:rsidRPr="00923269" w:rsidRDefault="00923269" w:rsidP="0092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Одноместный номер (блочный)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9" w:rsidRPr="00923269" w:rsidRDefault="00923269" w:rsidP="0092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3050</w:t>
            </w:r>
          </w:p>
        </w:tc>
      </w:tr>
      <w:tr w:rsidR="00923269" w:rsidRPr="00923269" w:rsidTr="0092326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9" w:rsidRPr="00923269" w:rsidRDefault="00923269" w:rsidP="0092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9" w:rsidRPr="00923269" w:rsidRDefault="00923269" w:rsidP="0092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Одноместный номер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9" w:rsidRPr="00923269" w:rsidRDefault="00923269" w:rsidP="0092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3650</w:t>
            </w:r>
          </w:p>
        </w:tc>
      </w:tr>
      <w:tr w:rsidR="00923269" w:rsidRPr="00923269" w:rsidTr="0092326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9" w:rsidRPr="00923269" w:rsidRDefault="00923269" w:rsidP="0092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9" w:rsidRPr="00923269" w:rsidRDefault="00923269" w:rsidP="0092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П/люкс 1 категория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9" w:rsidRPr="00923269" w:rsidRDefault="00923269" w:rsidP="0092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3900</w:t>
            </w:r>
          </w:p>
        </w:tc>
      </w:tr>
      <w:tr w:rsidR="00923269" w:rsidRPr="00923269" w:rsidTr="0092326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9" w:rsidRPr="00923269" w:rsidRDefault="00923269" w:rsidP="0092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9" w:rsidRPr="00923269" w:rsidRDefault="00923269" w:rsidP="0092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П/люкс 2 категория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9" w:rsidRPr="00923269" w:rsidRDefault="00923269" w:rsidP="0092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3750</w:t>
            </w:r>
          </w:p>
        </w:tc>
      </w:tr>
      <w:tr w:rsidR="00923269" w:rsidRPr="00923269" w:rsidTr="0092326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9" w:rsidRPr="00923269" w:rsidRDefault="00923269" w:rsidP="0092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9" w:rsidRPr="00923269" w:rsidRDefault="00923269" w:rsidP="0092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9" w:rsidRPr="00923269" w:rsidRDefault="00923269" w:rsidP="0092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</w:t>
            </w:r>
          </w:p>
        </w:tc>
      </w:tr>
      <w:tr w:rsidR="00923269" w:rsidRPr="00923269" w:rsidTr="0092326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9" w:rsidRPr="00923269" w:rsidRDefault="00923269" w:rsidP="0092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9" w:rsidRPr="00923269" w:rsidRDefault="00923269" w:rsidP="0092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Люкс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9" w:rsidRPr="00923269" w:rsidRDefault="00923269" w:rsidP="0092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4200</w:t>
            </w:r>
          </w:p>
        </w:tc>
      </w:tr>
      <w:tr w:rsidR="00923269" w:rsidRPr="00923269" w:rsidTr="0092326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9" w:rsidRPr="00923269" w:rsidRDefault="00923269" w:rsidP="0092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9" w:rsidRPr="00923269" w:rsidRDefault="00923269" w:rsidP="0092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место в номере люкс, студия, п/люкс и одноместном номере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9" w:rsidRPr="00923269" w:rsidRDefault="00923269" w:rsidP="0092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2800</w:t>
            </w:r>
          </w:p>
        </w:tc>
      </w:tr>
      <w:tr w:rsidR="00923269" w:rsidRPr="00923269" w:rsidTr="0092326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9" w:rsidRPr="00923269" w:rsidRDefault="00923269" w:rsidP="0092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9" w:rsidRPr="00923269" w:rsidRDefault="00923269" w:rsidP="0092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Эконом-класс (одноместный) блок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9" w:rsidRPr="00923269" w:rsidRDefault="00923269" w:rsidP="0092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2750</w:t>
            </w:r>
          </w:p>
        </w:tc>
      </w:tr>
      <w:tr w:rsidR="00923269" w:rsidRPr="00923269" w:rsidTr="0092326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9" w:rsidRPr="00923269" w:rsidRDefault="00923269" w:rsidP="0092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9" w:rsidRPr="00923269" w:rsidRDefault="00923269" w:rsidP="0092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Эконом-класс (двухместный) блок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9" w:rsidRPr="00923269" w:rsidRDefault="00923269" w:rsidP="0092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2800</w:t>
            </w:r>
          </w:p>
        </w:tc>
      </w:tr>
      <w:tr w:rsidR="00923269" w:rsidRPr="00923269" w:rsidTr="0092326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9" w:rsidRPr="00923269" w:rsidRDefault="00923269" w:rsidP="0092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9" w:rsidRPr="00923269" w:rsidRDefault="00923269" w:rsidP="0092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Эконом-класс (трехместный) блок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9" w:rsidRPr="00923269" w:rsidRDefault="00923269" w:rsidP="0092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2600</w:t>
            </w:r>
          </w:p>
        </w:tc>
      </w:tr>
      <w:tr w:rsidR="00923269" w:rsidRPr="00923269" w:rsidTr="0092326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9" w:rsidRPr="00923269" w:rsidRDefault="00923269" w:rsidP="0092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9" w:rsidRPr="00923269" w:rsidRDefault="00923269" w:rsidP="0092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Путевка для детей до 14 лет (эконом-класс (двухместный) блок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9" w:rsidRPr="00923269" w:rsidRDefault="00923269" w:rsidP="0092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2450</w:t>
            </w:r>
          </w:p>
        </w:tc>
      </w:tr>
    </w:tbl>
    <w:p w:rsidR="00923269" w:rsidRDefault="00923269" w:rsidP="009B4096">
      <w:pPr>
        <w:spacing w:before="100" w:beforeAutospacing="1" w:after="360" w:line="360" w:lineRule="atLeast"/>
        <w:contextualSpacing/>
        <w:rPr>
          <w:rFonts w:ascii="Arial" w:eastAsia="Times New Roman" w:hAnsi="Arial" w:cs="Arial"/>
          <w:sz w:val="19"/>
          <w:szCs w:val="19"/>
          <w:lang w:eastAsia="ru-RU"/>
        </w:rPr>
      </w:pPr>
    </w:p>
    <w:p w:rsidR="00E61E24" w:rsidRPr="00E61E24" w:rsidRDefault="00E61E24" w:rsidP="009B4096">
      <w:pPr>
        <w:spacing w:before="100" w:beforeAutospacing="1" w:after="360" w:line="360" w:lineRule="atLeast"/>
        <w:contextualSpacing/>
        <w:rPr>
          <w:rFonts w:ascii="HelveticaNeue" w:hAnsi="HelveticaNeue" w:cs="Arial"/>
          <w:b/>
          <w:noProof/>
          <w:color w:val="505050"/>
          <w:sz w:val="56"/>
          <w:szCs w:val="56"/>
          <w:lang w:eastAsia="ru-RU"/>
        </w:rPr>
      </w:pPr>
      <w:r w:rsidRPr="00E61E24">
        <w:rPr>
          <w:rFonts w:ascii="HelveticaNeue" w:hAnsi="HelveticaNeue" w:cs="Arial"/>
          <w:b/>
          <w:color w:val="4F4F4F"/>
          <w:sz w:val="56"/>
          <w:szCs w:val="56"/>
        </w:rPr>
        <w:t>Санаторий «Космонавт»</w:t>
      </w:r>
    </w:p>
    <w:p w:rsidR="00E61E24" w:rsidRDefault="00E61E24" w:rsidP="009B4096">
      <w:pPr>
        <w:spacing w:before="100" w:beforeAutospacing="1" w:after="360" w:line="360" w:lineRule="atLeast"/>
        <w:contextualSpacing/>
        <w:rPr>
          <w:rFonts w:ascii="HelveticaNeue" w:hAnsi="HelveticaNeue" w:cs="Arial"/>
          <w:noProof/>
          <w:color w:val="505050"/>
          <w:lang w:eastAsia="ru-RU"/>
        </w:rPr>
      </w:pPr>
    </w:p>
    <w:p w:rsidR="009B4096" w:rsidRPr="009B4096" w:rsidRDefault="009B4096" w:rsidP="009B4096">
      <w:pPr>
        <w:spacing w:before="100" w:beforeAutospacing="1" w:after="360" w:line="360" w:lineRule="atLeast"/>
        <w:contextualSpacing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HelveticaNeue" w:hAnsi="HelveticaNeue" w:cs="Arial"/>
          <w:noProof/>
          <w:color w:val="505050"/>
          <w:lang w:eastAsia="ru-RU"/>
        </w:rPr>
        <w:drawing>
          <wp:inline distT="0" distB="0" distL="0" distR="0" wp14:anchorId="2DCFAE28" wp14:editId="1A2E05B2">
            <wp:extent cx="3838575" cy="2828925"/>
            <wp:effectExtent l="0" t="0" r="9525" b="9525"/>
            <wp:docPr id="2" name="Рисунок 2" descr="Санаторий «Космонавт» (Томс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наторий «Космонавт» (Томск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096" w:rsidRDefault="009B4096">
      <w:pPr>
        <w:contextualSpacing/>
      </w:pPr>
    </w:p>
    <w:p w:rsidR="00E61E24" w:rsidRPr="00E61E24" w:rsidRDefault="00E61E24" w:rsidP="00E61E24">
      <w:pPr>
        <w:shd w:val="clear" w:color="auto" w:fill="F7F7F7"/>
        <w:spacing w:after="0" w:line="300" w:lineRule="atLeast"/>
        <w:textAlignment w:val="top"/>
        <w:rPr>
          <w:rFonts w:ascii="HelveticaNeue" w:eastAsia="Times New Roman" w:hAnsi="HelveticaNeue" w:cs="Arial"/>
          <w:b/>
          <w:bCs/>
          <w:color w:val="63991F"/>
          <w:sz w:val="24"/>
          <w:szCs w:val="24"/>
          <w:lang w:eastAsia="ru-RU"/>
        </w:rPr>
      </w:pPr>
      <w:r w:rsidRPr="00E61E24">
        <w:rPr>
          <w:rFonts w:ascii="HelveticaNeue" w:eastAsia="Times New Roman" w:hAnsi="HelveticaNeue" w:cs="Arial"/>
          <w:b/>
          <w:bCs/>
          <w:color w:val="63991F"/>
          <w:sz w:val="24"/>
          <w:szCs w:val="24"/>
          <w:lang w:eastAsia="ru-RU"/>
        </w:rPr>
        <w:t>Адрес:</w:t>
      </w:r>
    </w:p>
    <w:p w:rsidR="00E61E24" w:rsidRPr="00E61E24" w:rsidRDefault="00E61E24" w:rsidP="00E61E24">
      <w:pPr>
        <w:shd w:val="clear" w:color="auto" w:fill="F7F7F7"/>
        <w:spacing w:line="300" w:lineRule="atLeast"/>
        <w:rPr>
          <w:rFonts w:ascii="HelveticaNeue" w:eastAsia="Times New Roman" w:hAnsi="HelveticaNeue" w:cs="Arial"/>
          <w:color w:val="4F4F4F"/>
          <w:sz w:val="24"/>
          <w:szCs w:val="24"/>
          <w:lang w:eastAsia="ru-RU"/>
        </w:rPr>
      </w:pPr>
      <w:r w:rsidRPr="00E61E24">
        <w:rPr>
          <w:rFonts w:ascii="HelveticaNeue" w:eastAsia="Times New Roman" w:hAnsi="HelveticaNeue" w:cs="Arial"/>
          <w:color w:val="4F4F4F"/>
          <w:sz w:val="24"/>
          <w:szCs w:val="24"/>
          <w:lang w:eastAsia="ru-RU"/>
        </w:rPr>
        <w:t xml:space="preserve">634570, г. </w:t>
      </w:r>
      <w:proofErr w:type="gramStart"/>
      <w:r w:rsidRPr="00E61E24">
        <w:rPr>
          <w:rFonts w:ascii="HelveticaNeue" w:eastAsia="Times New Roman" w:hAnsi="HelveticaNeue" w:cs="Arial"/>
          <w:color w:val="4F4F4F"/>
          <w:sz w:val="24"/>
          <w:szCs w:val="24"/>
          <w:lang w:eastAsia="ru-RU"/>
        </w:rPr>
        <w:t>Томск ,</w:t>
      </w:r>
      <w:proofErr w:type="gramEnd"/>
      <w:r w:rsidRPr="00E61E24">
        <w:rPr>
          <w:rFonts w:ascii="HelveticaNeue" w:eastAsia="Times New Roman" w:hAnsi="HelveticaNeue" w:cs="Arial"/>
          <w:color w:val="4F4F4F"/>
          <w:sz w:val="24"/>
          <w:szCs w:val="24"/>
          <w:lang w:eastAsia="ru-RU"/>
        </w:rPr>
        <w:t xml:space="preserve"> Томская область, пос. </w:t>
      </w:r>
      <w:proofErr w:type="spellStart"/>
      <w:r w:rsidRPr="00E61E24">
        <w:rPr>
          <w:rFonts w:ascii="HelveticaNeue" w:eastAsia="Times New Roman" w:hAnsi="HelveticaNeue" w:cs="Arial"/>
          <w:color w:val="4F4F4F"/>
          <w:sz w:val="24"/>
          <w:szCs w:val="24"/>
          <w:lang w:eastAsia="ru-RU"/>
        </w:rPr>
        <w:t>Некрасово</w:t>
      </w:r>
      <w:proofErr w:type="spellEnd"/>
      <w:r w:rsidRPr="00E61E24">
        <w:rPr>
          <w:rFonts w:ascii="HelveticaNeue" w:eastAsia="Times New Roman" w:hAnsi="HelveticaNeue" w:cs="Arial"/>
          <w:color w:val="4F4F4F"/>
          <w:sz w:val="24"/>
          <w:szCs w:val="24"/>
          <w:lang w:eastAsia="ru-RU"/>
        </w:rPr>
        <w:t xml:space="preserve">, Урочище Некрасовское, 7 </w:t>
      </w:r>
    </w:p>
    <w:p w:rsidR="00E61E24" w:rsidRPr="00E61E24" w:rsidRDefault="00E61E24" w:rsidP="00E61E24">
      <w:pPr>
        <w:shd w:val="clear" w:color="auto" w:fill="F7F7F7"/>
        <w:spacing w:after="0" w:line="300" w:lineRule="atLeast"/>
        <w:textAlignment w:val="top"/>
        <w:rPr>
          <w:rFonts w:ascii="HelveticaNeue" w:eastAsia="Times New Roman" w:hAnsi="HelveticaNeue" w:cs="Arial"/>
          <w:b/>
          <w:bCs/>
          <w:color w:val="63991F"/>
          <w:sz w:val="24"/>
          <w:szCs w:val="24"/>
          <w:lang w:eastAsia="ru-RU"/>
        </w:rPr>
      </w:pPr>
      <w:r w:rsidRPr="00E61E24">
        <w:rPr>
          <w:rFonts w:ascii="HelveticaNeue" w:eastAsia="Times New Roman" w:hAnsi="HelveticaNeue" w:cs="Arial"/>
          <w:b/>
          <w:bCs/>
          <w:color w:val="63991F"/>
          <w:sz w:val="24"/>
          <w:szCs w:val="24"/>
          <w:lang w:eastAsia="ru-RU"/>
        </w:rPr>
        <w:t>Тел.:</w:t>
      </w:r>
    </w:p>
    <w:p w:rsidR="00E61E24" w:rsidRPr="00E61E24" w:rsidRDefault="00E61E24" w:rsidP="00E61E24">
      <w:pPr>
        <w:shd w:val="clear" w:color="auto" w:fill="F7F7F7"/>
        <w:spacing w:line="300" w:lineRule="atLeast"/>
        <w:rPr>
          <w:rFonts w:ascii="HelveticaNeue" w:eastAsia="Times New Roman" w:hAnsi="HelveticaNeue" w:cs="Arial"/>
          <w:color w:val="4F4F4F"/>
          <w:sz w:val="24"/>
          <w:szCs w:val="24"/>
          <w:lang w:eastAsia="ru-RU"/>
        </w:rPr>
      </w:pPr>
      <w:r w:rsidRPr="00E61E24">
        <w:rPr>
          <w:rFonts w:ascii="HelveticaNeue" w:eastAsia="Times New Roman" w:hAnsi="HelveticaNeue" w:cs="Arial"/>
          <w:color w:val="4F4F4F"/>
          <w:sz w:val="24"/>
          <w:szCs w:val="24"/>
          <w:lang w:eastAsia="ru-RU"/>
        </w:rPr>
        <w:t>+7-(3822)-931-412</w:t>
      </w:r>
    </w:p>
    <w:p w:rsidR="00E61E24" w:rsidRPr="00E61E24" w:rsidRDefault="00E61E24" w:rsidP="00E61E24">
      <w:pPr>
        <w:shd w:val="clear" w:color="auto" w:fill="F7F7F7"/>
        <w:spacing w:after="0" w:line="300" w:lineRule="atLeast"/>
        <w:textAlignment w:val="top"/>
        <w:rPr>
          <w:rFonts w:ascii="HelveticaNeue" w:eastAsia="Times New Roman" w:hAnsi="HelveticaNeue" w:cs="Arial"/>
          <w:b/>
          <w:bCs/>
          <w:color w:val="63991F"/>
          <w:sz w:val="24"/>
          <w:szCs w:val="24"/>
          <w:lang w:eastAsia="ru-RU"/>
        </w:rPr>
      </w:pPr>
      <w:r w:rsidRPr="00E61E24">
        <w:rPr>
          <w:rFonts w:ascii="HelveticaNeue" w:eastAsia="Times New Roman" w:hAnsi="HelveticaNeue" w:cs="Arial"/>
          <w:b/>
          <w:bCs/>
          <w:color w:val="63991F"/>
          <w:sz w:val="24"/>
          <w:szCs w:val="24"/>
          <w:lang w:eastAsia="ru-RU"/>
        </w:rPr>
        <w:t>E-</w:t>
      </w:r>
      <w:proofErr w:type="spellStart"/>
      <w:r w:rsidRPr="00E61E24">
        <w:rPr>
          <w:rFonts w:ascii="HelveticaNeue" w:eastAsia="Times New Roman" w:hAnsi="HelveticaNeue" w:cs="Arial"/>
          <w:b/>
          <w:bCs/>
          <w:color w:val="63991F"/>
          <w:sz w:val="24"/>
          <w:szCs w:val="24"/>
          <w:lang w:eastAsia="ru-RU"/>
        </w:rPr>
        <w:t>mail</w:t>
      </w:r>
      <w:proofErr w:type="spellEnd"/>
      <w:r w:rsidRPr="00E61E24">
        <w:rPr>
          <w:rFonts w:ascii="HelveticaNeue" w:eastAsia="Times New Roman" w:hAnsi="HelveticaNeue" w:cs="Arial"/>
          <w:b/>
          <w:bCs/>
          <w:color w:val="63991F"/>
          <w:sz w:val="24"/>
          <w:szCs w:val="24"/>
          <w:lang w:eastAsia="ru-RU"/>
        </w:rPr>
        <w:t>:</w:t>
      </w:r>
    </w:p>
    <w:p w:rsidR="00E61E24" w:rsidRPr="00E61E24" w:rsidRDefault="00E61E24" w:rsidP="00E61E24">
      <w:pPr>
        <w:shd w:val="clear" w:color="auto" w:fill="F7F7F7"/>
        <w:spacing w:line="300" w:lineRule="atLeast"/>
        <w:rPr>
          <w:rFonts w:ascii="HelveticaNeue" w:eastAsia="Times New Roman" w:hAnsi="HelveticaNeue" w:cs="Arial"/>
          <w:color w:val="4F4F4F"/>
          <w:sz w:val="24"/>
          <w:szCs w:val="24"/>
          <w:lang w:eastAsia="ru-RU"/>
        </w:rPr>
      </w:pPr>
      <w:r w:rsidRPr="00E61E24">
        <w:rPr>
          <w:rFonts w:ascii="HelveticaNeue" w:eastAsia="Times New Roman" w:hAnsi="HelveticaNeue" w:cs="Arial"/>
          <w:color w:val="4F4F4F"/>
          <w:sz w:val="24"/>
          <w:szCs w:val="24"/>
          <w:lang w:eastAsia="ru-RU"/>
        </w:rPr>
        <w:t>kosmonavtoffice@mail.ru</w:t>
      </w:r>
    </w:p>
    <w:p w:rsidR="00E61E24" w:rsidRPr="00E61E24" w:rsidRDefault="00E61E24" w:rsidP="00E61E24">
      <w:pPr>
        <w:shd w:val="clear" w:color="auto" w:fill="F7F7F7"/>
        <w:spacing w:after="0" w:line="300" w:lineRule="atLeast"/>
        <w:textAlignment w:val="top"/>
        <w:rPr>
          <w:rFonts w:ascii="HelveticaNeue" w:eastAsia="Times New Roman" w:hAnsi="HelveticaNeue" w:cs="Arial"/>
          <w:b/>
          <w:bCs/>
          <w:color w:val="63991F"/>
          <w:sz w:val="24"/>
          <w:szCs w:val="24"/>
          <w:lang w:eastAsia="ru-RU"/>
        </w:rPr>
      </w:pPr>
      <w:r w:rsidRPr="00E61E24">
        <w:rPr>
          <w:rFonts w:ascii="HelveticaNeue" w:eastAsia="Times New Roman" w:hAnsi="HelveticaNeue" w:cs="Arial"/>
          <w:b/>
          <w:bCs/>
          <w:color w:val="63991F"/>
          <w:sz w:val="24"/>
          <w:szCs w:val="24"/>
          <w:lang w:eastAsia="ru-RU"/>
        </w:rPr>
        <w:t>Сайт:</w:t>
      </w:r>
    </w:p>
    <w:p w:rsidR="00E61E24" w:rsidRPr="00E61E24" w:rsidRDefault="00E61E24" w:rsidP="00E61E24">
      <w:pPr>
        <w:shd w:val="clear" w:color="auto" w:fill="F7F7F7"/>
        <w:spacing w:line="300" w:lineRule="atLeast"/>
        <w:rPr>
          <w:rFonts w:ascii="HelveticaNeue" w:eastAsia="Times New Roman" w:hAnsi="HelveticaNeue" w:cs="Arial"/>
          <w:color w:val="4F4F4F"/>
          <w:sz w:val="24"/>
          <w:szCs w:val="24"/>
          <w:lang w:eastAsia="ru-RU"/>
        </w:rPr>
      </w:pPr>
      <w:r w:rsidRPr="00E61E24">
        <w:rPr>
          <w:rFonts w:ascii="HelveticaNeue" w:eastAsia="Times New Roman" w:hAnsi="HelveticaNeue" w:cs="Arial"/>
          <w:color w:val="4F4F4F"/>
          <w:sz w:val="24"/>
          <w:szCs w:val="24"/>
          <w:lang w:eastAsia="ru-RU"/>
        </w:rPr>
        <w:t>www.санаторийкосмонавт.рф</w:t>
      </w:r>
    </w:p>
    <w:p w:rsidR="00E61E24" w:rsidRPr="00E61E24" w:rsidRDefault="00E61E24" w:rsidP="00E61E24">
      <w:pPr>
        <w:shd w:val="clear" w:color="auto" w:fill="F7F7F7"/>
        <w:spacing w:after="150" w:line="240" w:lineRule="auto"/>
        <w:ind w:firstLine="75"/>
        <w:outlineLvl w:val="2"/>
        <w:rPr>
          <w:rFonts w:ascii="HelveticaNeue" w:eastAsia="Times New Roman" w:hAnsi="HelveticaNeue" w:cs="Arial"/>
          <w:b/>
          <w:bCs/>
          <w:color w:val="505050"/>
          <w:sz w:val="33"/>
          <w:szCs w:val="33"/>
          <w:lang w:eastAsia="ru-RU"/>
        </w:rPr>
      </w:pPr>
      <w:r w:rsidRPr="00E61E24">
        <w:rPr>
          <w:rFonts w:ascii="HelveticaNeue" w:eastAsia="Times New Roman" w:hAnsi="HelveticaNeue" w:cs="Arial"/>
          <w:b/>
          <w:bCs/>
          <w:color w:val="505050"/>
          <w:sz w:val="33"/>
          <w:szCs w:val="33"/>
          <w:lang w:eastAsia="ru-RU"/>
        </w:rPr>
        <w:t>Лечение и реабилитация</w:t>
      </w:r>
    </w:p>
    <w:p w:rsidR="00E61E24" w:rsidRPr="00E61E24" w:rsidRDefault="00E61E24" w:rsidP="00E61E24">
      <w:pPr>
        <w:shd w:val="clear" w:color="auto" w:fill="F7F7F7"/>
        <w:spacing w:before="100" w:beforeAutospacing="1" w:after="315" w:line="360" w:lineRule="atLeast"/>
        <w:rPr>
          <w:rFonts w:ascii="HelveticaNeue" w:eastAsia="Times New Roman" w:hAnsi="HelveticaNeue" w:cs="Arial"/>
          <w:color w:val="505050"/>
          <w:sz w:val="24"/>
          <w:szCs w:val="24"/>
          <w:lang w:eastAsia="ru-RU"/>
        </w:rPr>
      </w:pPr>
      <w:r w:rsidRPr="00E61E24">
        <w:rPr>
          <w:rFonts w:ascii="HelveticaNeue" w:eastAsia="Times New Roman" w:hAnsi="HelveticaNeue" w:cs="Arial"/>
          <w:color w:val="505050"/>
          <w:sz w:val="24"/>
          <w:szCs w:val="24"/>
          <w:lang w:eastAsia="ru-RU"/>
        </w:rPr>
        <w:t>Учреждение специализируется на общеукрепляющем и общеоздоравливающем профилактическом воздействии.</w:t>
      </w:r>
    </w:p>
    <w:p w:rsidR="00E61E24" w:rsidRPr="00E61E24" w:rsidRDefault="00E61E24" w:rsidP="00E61E24">
      <w:pPr>
        <w:shd w:val="clear" w:color="auto" w:fill="F7F7F7"/>
        <w:spacing w:before="100" w:beforeAutospacing="1" w:after="315" w:line="360" w:lineRule="atLeast"/>
        <w:rPr>
          <w:rFonts w:ascii="HelveticaNeue" w:eastAsia="Times New Roman" w:hAnsi="HelveticaNeue" w:cs="Arial"/>
          <w:color w:val="505050"/>
          <w:sz w:val="24"/>
          <w:szCs w:val="24"/>
          <w:lang w:eastAsia="ru-RU"/>
        </w:rPr>
      </w:pPr>
      <w:r w:rsidRPr="00E61E24">
        <w:rPr>
          <w:rFonts w:ascii="HelveticaNeue" w:eastAsia="Times New Roman" w:hAnsi="HelveticaNeue" w:cs="Arial"/>
          <w:color w:val="505050"/>
          <w:sz w:val="24"/>
          <w:szCs w:val="24"/>
          <w:lang w:eastAsia="ru-RU"/>
        </w:rPr>
        <w:t>При этом для оздоровления в санаторий направляются пациенты с болезнями таких характеров:</w:t>
      </w:r>
    </w:p>
    <w:p w:rsidR="00E61E24" w:rsidRPr="00E61E24" w:rsidRDefault="00E61E24" w:rsidP="00E61E24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360" w:lineRule="atLeast"/>
        <w:ind w:left="-150"/>
        <w:rPr>
          <w:rFonts w:ascii="HelveticaNeue" w:eastAsia="Times New Roman" w:hAnsi="HelveticaNeue" w:cs="Arial"/>
          <w:color w:val="505050"/>
          <w:sz w:val="24"/>
          <w:szCs w:val="24"/>
          <w:lang w:eastAsia="ru-RU"/>
        </w:rPr>
      </w:pPr>
      <w:r w:rsidRPr="00E61E24">
        <w:rPr>
          <w:rFonts w:ascii="HelveticaNeue" w:eastAsia="Times New Roman" w:hAnsi="HelveticaNeue" w:cs="Arial"/>
          <w:color w:val="505050"/>
          <w:sz w:val="24"/>
          <w:szCs w:val="24"/>
          <w:lang w:eastAsia="ru-RU"/>
        </w:rPr>
        <w:t>неврологического;</w:t>
      </w:r>
    </w:p>
    <w:p w:rsidR="00E61E24" w:rsidRPr="00E61E24" w:rsidRDefault="00E61E24" w:rsidP="00E61E24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360" w:lineRule="atLeast"/>
        <w:ind w:left="-150"/>
        <w:rPr>
          <w:rFonts w:ascii="HelveticaNeue" w:eastAsia="Times New Roman" w:hAnsi="HelveticaNeue" w:cs="Arial"/>
          <w:color w:val="505050"/>
          <w:sz w:val="24"/>
          <w:szCs w:val="24"/>
          <w:lang w:eastAsia="ru-RU"/>
        </w:rPr>
      </w:pPr>
      <w:r w:rsidRPr="00E61E24">
        <w:rPr>
          <w:rFonts w:ascii="HelveticaNeue" w:eastAsia="Times New Roman" w:hAnsi="HelveticaNeue" w:cs="Arial"/>
          <w:color w:val="505050"/>
          <w:sz w:val="24"/>
          <w:szCs w:val="24"/>
          <w:lang w:eastAsia="ru-RU"/>
        </w:rPr>
        <w:t>пищеварительного;</w:t>
      </w:r>
    </w:p>
    <w:p w:rsidR="00E61E24" w:rsidRPr="00E61E24" w:rsidRDefault="00E61E24" w:rsidP="00E61E24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360" w:lineRule="atLeast"/>
        <w:ind w:left="-150"/>
        <w:rPr>
          <w:rFonts w:ascii="HelveticaNeue" w:eastAsia="Times New Roman" w:hAnsi="HelveticaNeue" w:cs="Arial"/>
          <w:color w:val="505050"/>
          <w:sz w:val="24"/>
          <w:szCs w:val="24"/>
          <w:lang w:eastAsia="ru-RU"/>
        </w:rPr>
      </w:pPr>
      <w:r w:rsidRPr="00E61E24">
        <w:rPr>
          <w:rFonts w:ascii="HelveticaNeue" w:eastAsia="Times New Roman" w:hAnsi="HelveticaNeue" w:cs="Arial"/>
          <w:color w:val="505050"/>
          <w:sz w:val="24"/>
          <w:szCs w:val="24"/>
          <w:lang w:eastAsia="ru-RU"/>
        </w:rPr>
        <w:t>дыхательного;</w:t>
      </w:r>
    </w:p>
    <w:p w:rsidR="00E61E24" w:rsidRPr="00E61E24" w:rsidRDefault="00E61E24" w:rsidP="00E61E24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360" w:lineRule="atLeast"/>
        <w:ind w:left="-150"/>
        <w:rPr>
          <w:rFonts w:ascii="HelveticaNeue" w:eastAsia="Times New Roman" w:hAnsi="HelveticaNeue" w:cs="Arial"/>
          <w:color w:val="505050"/>
          <w:sz w:val="24"/>
          <w:szCs w:val="24"/>
          <w:lang w:eastAsia="ru-RU"/>
        </w:rPr>
      </w:pPr>
      <w:r w:rsidRPr="00E61E24">
        <w:rPr>
          <w:rFonts w:ascii="HelveticaNeue" w:eastAsia="Times New Roman" w:hAnsi="HelveticaNeue" w:cs="Arial"/>
          <w:color w:val="505050"/>
          <w:sz w:val="24"/>
          <w:szCs w:val="24"/>
          <w:lang w:eastAsia="ru-RU"/>
        </w:rPr>
        <w:t xml:space="preserve">эндокринного включая </w:t>
      </w:r>
      <w:hyperlink r:id="rId15" w:history="1">
        <w:r w:rsidRPr="00E61E24">
          <w:rPr>
            <w:rFonts w:ascii="HelveticaNeue" w:eastAsia="Times New Roman" w:hAnsi="HelveticaNeue" w:cs="Arial"/>
            <w:color w:val="6DA12C"/>
            <w:sz w:val="24"/>
            <w:szCs w:val="24"/>
            <w:lang w:eastAsia="ru-RU"/>
          </w:rPr>
          <w:t>сахарный диабет</w:t>
        </w:r>
      </w:hyperlink>
      <w:r w:rsidRPr="00E61E24">
        <w:rPr>
          <w:rFonts w:ascii="HelveticaNeue" w:eastAsia="Times New Roman" w:hAnsi="HelveticaNeue" w:cs="Arial"/>
          <w:color w:val="505050"/>
          <w:sz w:val="24"/>
          <w:szCs w:val="24"/>
          <w:lang w:eastAsia="ru-RU"/>
        </w:rPr>
        <w:t>;</w:t>
      </w:r>
    </w:p>
    <w:p w:rsidR="00E61E24" w:rsidRPr="00E61E24" w:rsidRDefault="00E61E24" w:rsidP="00E61E24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360" w:lineRule="atLeast"/>
        <w:ind w:left="-150"/>
        <w:rPr>
          <w:rFonts w:ascii="HelveticaNeue" w:eastAsia="Times New Roman" w:hAnsi="HelveticaNeue" w:cs="Arial"/>
          <w:color w:val="505050"/>
          <w:sz w:val="24"/>
          <w:szCs w:val="24"/>
          <w:lang w:eastAsia="ru-RU"/>
        </w:rPr>
      </w:pPr>
      <w:r w:rsidRPr="00E61E24">
        <w:rPr>
          <w:rFonts w:ascii="HelveticaNeue" w:eastAsia="Times New Roman" w:hAnsi="HelveticaNeue" w:cs="Arial"/>
          <w:color w:val="505050"/>
          <w:sz w:val="24"/>
          <w:szCs w:val="24"/>
          <w:lang w:eastAsia="ru-RU"/>
        </w:rPr>
        <w:t>урологического;</w:t>
      </w:r>
    </w:p>
    <w:p w:rsidR="00E61E24" w:rsidRPr="00E61E24" w:rsidRDefault="00E61E24" w:rsidP="00E61E24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360" w:lineRule="atLeast"/>
        <w:ind w:left="-150"/>
        <w:rPr>
          <w:rFonts w:ascii="HelveticaNeue" w:eastAsia="Times New Roman" w:hAnsi="HelveticaNeue" w:cs="Arial"/>
          <w:color w:val="505050"/>
          <w:sz w:val="24"/>
          <w:szCs w:val="24"/>
          <w:lang w:eastAsia="ru-RU"/>
        </w:rPr>
      </w:pPr>
      <w:r w:rsidRPr="00E61E24">
        <w:rPr>
          <w:rFonts w:ascii="HelveticaNeue" w:eastAsia="Times New Roman" w:hAnsi="HelveticaNeue" w:cs="Arial"/>
          <w:color w:val="505050"/>
          <w:sz w:val="24"/>
          <w:szCs w:val="24"/>
          <w:lang w:eastAsia="ru-RU"/>
        </w:rPr>
        <w:t>ревматологического;</w:t>
      </w:r>
    </w:p>
    <w:p w:rsidR="00E61E24" w:rsidRPr="00E61E24" w:rsidRDefault="00E61E24" w:rsidP="00E61E24">
      <w:pPr>
        <w:shd w:val="clear" w:color="auto" w:fill="F7F7F7"/>
        <w:spacing w:after="150" w:line="240" w:lineRule="auto"/>
        <w:ind w:firstLine="75"/>
        <w:outlineLvl w:val="2"/>
        <w:rPr>
          <w:rFonts w:ascii="HelveticaNeue" w:eastAsia="Times New Roman" w:hAnsi="HelveticaNeue" w:cs="Arial"/>
          <w:b/>
          <w:bCs/>
          <w:color w:val="505050"/>
          <w:sz w:val="33"/>
          <w:szCs w:val="33"/>
          <w:lang w:eastAsia="ru-RU"/>
        </w:rPr>
      </w:pPr>
      <w:r w:rsidRPr="00E61E24">
        <w:rPr>
          <w:rFonts w:ascii="HelveticaNeue" w:eastAsia="Times New Roman" w:hAnsi="HelveticaNeue" w:cs="Arial"/>
          <w:b/>
          <w:bCs/>
          <w:color w:val="505050"/>
          <w:sz w:val="33"/>
          <w:szCs w:val="33"/>
          <w:lang w:eastAsia="ru-RU"/>
        </w:rPr>
        <w:lastRenderedPageBreak/>
        <w:t>Услуги</w:t>
      </w:r>
    </w:p>
    <w:p w:rsidR="00E61E24" w:rsidRPr="00E61E24" w:rsidRDefault="00E61E24" w:rsidP="00E61E24">
      <w:pPr>
        <w:shd w:val="clear" w:color="auto" w:fill="F7F7F7"/>
        <w:spacing w:before="100" w:beforeAutospacing="1" w:after="315" w:line="360" w:lineRule="atLeast"/>
        <w:rPr>
          <w:rFonts w:ascii="HelveticaNeue" w:eastAsia="Times New Roman" w:hAnsi="HelveticaNeue" w:cs="Arial"/>
          <w:color w:val="505050"/>
          <w:sz w:val="24"/>
          <w:szCs w:val="24"/>
          <w:lang w:eastAsia="ru-RU"/>
        </w:rPr>
      </w:pPr>
      <w:r w:rsidRPr="00E61E24">
        <w:rPr>
          <w:rFonts w:ascii="HelveticaNeue" w:eastAsia="Times New Roman" w:hAnsi="HelveticaNeue" w:cs="Arial"/>
          <w:color w:val="505050"/>
          <w:sz w:val="24"/>
          <w:szCs w:val="24"/>
          <w:lang w:eastAsia="ru-RU"/>
        </w:rPr>
        <w:t>К медицинским услугам, оказываемым в пансионате, относятся:</w:t>
      </w:r>
    </w:p>
    <w:p w:rsidR="00E61E24" w:rsidRPr="00E61E24" w:rsidRDefault="00E61E24" w:rsidP="00E61E24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360" w:lineRule="atLeast"/>
        <w:ind w:left="-150"/>
        <w:rPr>
          <w:rFonts w:ascii="HelveticaNeue" w:eastAsia="Times New Roman" w:hAnsi="HelveticaNeue" w:cs="Arial"/>
          <w:color w:val="505050"/>
          <w:sz w:val="24"/>
          <w:szCs w:val="24"/>
          <w:lang w:eastAsia="ru-RU"/>
        </w:rPr>
      </w:pPr>
      <w:r w:rsidRPr="00E61E24">
        <w:rPr>
          <w:rFonts w:ascii="HelveticaNeue" w:eastAsia="Times New Roman" w:hAnsi="HelveticaNeue" w:cs="Arial"/>
          <w:color w:val="505050"/>
          <w:sz w:val="24"/>
          <w:szCs w:val="24"/>
          <w:lang w:eastAsia="ru-RU"/>
        </w:rPr>
        <w:t>газовые ванны, улучшающие внешнее дыхание;</w:t>
      </w:r>
    </w:p>
    <w:p w:rsidR="00E61E24" w:rsidRPr="00E61E24" w:rsidRDefault="00DA6665" w:rsidP="00E61E24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360" w:lineRule="atLeast"/>
        <w:ind w:left="-150"/>
        <w:rPr>
          <w:rFonts w:ascii="HelveticaNeue" w:eastAsia="Times New Roman" w:hAnsi="HelveticaNeue" w:cs="Arial"/>
          <w:color w:val="505050"/>
          <w:sz w:val="24"/>
          <w:szCs w:val="24"/>
          <w:lang w:eastAsia="ru-RU"/>
        </w:rPr>
      </w:pPr>
      <w:hyperlink r:id="rId16" w:history="1">
        <w:proofErr w:type="spellStart"/>
        <w:r w:rsidR="00E61E24" w:rsidRPr="00E61E24">
          <w:rPr>
            <w:rFonts w:ascii="HelveticaNeue" w:eastAsia="Times New Roman" w:hAnsi="HelveticaNeue" w:cs="Arial"/>
            <w:color w:val="6DA12C"/>
            <w:sz w:val="24"/>
            <w:szCs w:val="24"/>
            <w:lang w:eastAsia="ru-RU"/>
          </w:rPr>
          <w:t>галотерапия</w:t>
        </w:r>
        <w:proofErr w:type="spellEnd"/>
      </w:hyperlink>
      <w:r w:rsidR="00E61E24" w:rsidRPr="00E61E24">
        <w:rPr>
          <w:rFonts w:ascii="HelveticaNeue" w:eastAsia="Times New Roman" w:hAnsi="HelveticaNeue" w:cs="Arial"/>
          <w:color w:val="505050"/>
          <w:sz w:val="24"/>
          <w:szCs w:val="24"/>
          <w:lang w:eastAsia="ru-RU"/>
        </w:rPr>
        <w:t>;</w:t>
      </w:r>
    </w:p>
    <w:p w:rsidR="00E61E24" w:rsidRPr="00E61E24" w:rsidRDefault="00E61E24" w:rsidP="00E61E24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360" w:lineRule="atLeast"/>
        <w:ind w:left="-150"/>
        <w:rPr>
          <w:rFonts w:ascii="HelveticaNeue" w:eastAsia="Times New Roman" w:hAnsi="HelveticaNeue" w:cs="Arial"/>
          <w:color w:val="505050"/>
          <w:sz w:val="24"/>
          <w:szCs w:val="24"/>
          <w:lang w:eastAsia="ru-RU"/>
        </w:rPr>
      </w:pPr>
      <w:r w:rsidRPr="00E61E24">
        <w:rPr>
          <w:rFonts w:ascii="HelveticaNeue" w:eastAsia="Times New Roman" w:hAnsi="HelveticaNeue" w:cs="Arial"/>
          <w:color w:val="505050"/>
          <w:sz w:val="24"/>
          <w:szCs w:val="24"/>
          <w:lang w:eastAsia="ru-RU"/>
        </w:rPr>
        <w:t>фито-сауна «Сибирская здравница», направленная на борьбу с хроническими заболеваниями;</w:t>
      </w:r>
    </w:p>
    <w:p w:rsidR="00E61E24" w:rsidRPr="00E61E24" w:rsidRDefault="00E61E24" w:rsidP="00E61E24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360" w:lineRule="atLeast"/>
        <w:ind w:left="-150"/>
        <w:rPr>
          <w:rFonts w:ascii="HelveticaNeue" w:eastAsia="Times New Roman" w:hAnsi="HelveticaNeue" w:cs="Arial"/>
          <w:color w:val="505050"/>
          <w:sz w:val="24"/>
          <w:szCs w:val="24"/>
          <w:lang w:eastAsia="ru-RU"/>
        </w:rPr>
      </w:pPr>
      <w:r w:rsidRPr="00E61E24">
        <w:rPr>
          <w:rFonts w:ascii="HelveticaNeue" w:eastAsia="Times New Roman" w:hAnsi="HelveticaNeue" w:cs="Arial"/>
          <w:color w:val="505050"/>
          <w:sz w:val="24"/>
          <w:szCs w:val="24"/>
          <w:lang w:eastAsia="ru-RU"/>
        </w:rPr>
        <w:t xml:space="preserve">употребление </w:t>
      </w:r>
      <w:hyperlink r:id="rId17" w:history="1">
        <w:r w:rsidRPr="00E61E24">
          <w:rPr>
            <w:rFonts w:ascii="HelveticaNeue" w:eastAsia="Times New Roman" w:hAnsi="HelveticaNeue" w:cs="Arial"/>
            <w:color w:val="6DA12C"/>
            <w:sz w:val="24"/>
            <w:szCs w:val="24"/>
            <w:lang w:eastAsia="ru-RU"/>
          </w:rPr>
          <w:t>кислородных коктейлей</w:t>
        </w:r>
      </w:hyperlink>
      <w:r w:rsidRPr="00E61E24">
        <w:rPr>
          <w:rFonts w:ascii="HelveticaNeue" w:eastAsia="Times New Roman" w:hAnsi="HelveticaNeue" w:cs="Arial"/>
          <w:color w:val="505050"/>
          <w:sz w:val="24"/>
          <w:szCs w:val="24"/>
          <w:lang w:eastAsia="ru-RU"/>
        </w:rPr>
        <w:t>, улучшающих обменные процессы и кровообращение;</w:t>
      </w:r>
    </w:p>
    <w:p w:rsidR="00E61E24" w:rsidRPr="00E61E24" w:rsidRDefault="00E61E24" w:rsidP="00E61E24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360" w:lineRule="atLeast"/>
        <w:ind w:left="-150"/>
        <w:rPr>
          <w:rFonts w:ascii="HelveticaNeue" w:eastAsia="Times New Roman" w:hAnsi="HelveticaNeue" w:cs="Arial"/>
          <w:color w:val="505050"/>
          <w:sz w:val="24"/>
          <w:szCs w:val="24"/>
          <w:lang w:eastAsia="ru-RU"/>
        </w:rPr>
      </w:pPr>
      <w:r w:rsidRPr="00E61E24">
        <w:rPr>
          <w:rFonts w:ascii="HelveticaNeue" w:eastAsia="Times New Roman" w:hAnsi="HelveticaNeue" w:cs="Arial"/>
          <w:color w:val="505050"/>
          <w:sz w:val="24"/>
          <w:szCs w:val="24"/>
          <w:lang w:eastAsia="ru-RU"/>
        </w:rPr>
        <w:t>аппаратная физиотерапия;</w:t>
      </w:r>
    </w:p>
    <w:p w:rsidR="00E61E24" w:rsidRPr="00E61E24" w:rsidRDefault="00E61E24" w:rsidP="00E61E24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360" w:lineRule="atLeast"/>
        <w:ind w:left="-150"/>
        <w:rPr>
          <w:rFonts w:ascii="HelveticaNeue" w:eastAsia="Times New Roman" w:hAnsi="HelveticaNeue" w:cs="Arial"/>
          <w:color w:val="505050"/>
          <w:sz w:val="24"/>
          <w:szCs w:val="24"/>
          <w:lang w:eastAsia="ru-RU"/>
        </w:rPr>
      </w:pPr>
      <w:r w:rsidRPr="00E61E24">
        <w:rPr>
          <w:rFonts w:ascii="HelveticaNeue" w:eastAsia="Times New Roman" w:hAnsi="HelveticaNeue" w:cs="Arial"/>
          <w:color w:val="505050"/>
          <w:sz w:val="24"/>
          <w:szCs w:val="24"/>
          <w:lang w:eastAsia="ru-RU"/>
        </w:rPr>
        <w:t>ручной массаж;</w:t>
      </w:r>
    </w:p>
    <w:p w:rsidR="00E61E24" w:rsidRPr="00E61E24" w:rsidRDefault="00E61E24" w:rsidP="00E61E24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360" w:lineRule="atLeast"/>
        <w:ind w:left="-150"/>
        <w:rPr>
          <w:rFonts w:ascii="HelveticaNeue" w:eastAsia="Times New Roman" w:hAnsi="HelveticaNeue" w:cs="Arial"/>
          <w:color w:val="505050"/>
          <w:sz w:val="24"/>
          <w:szCs w:val="24"/>
          <w:lang w:eastAsia="ru-RU"/>
        </w:rPr>
      </w:pPr>
      <w:r w:rsidRPr="00E61E24">
        <w:rPr>
          <w:rFonts w:ascii="HelveticaNeue" w:eastAsia="Times New Roman" w:hAnsi="HelveticaNeue" w:cs="Arial"/>
          <w:color w:val="505050"/>
          <w:sz w:val="24"/>
          <w:szCs w:val="24"/>
          <w:lang w:eastAsia="ru-RU"/>
        </w:rPr>
        <w:t>солярий;</w:t>
      </w:r>
    </w:p>
    <w:p w:rsidR="00E61E24" w:rsidRPr="00E61E24" w:rsidRDefault="00E61E24" w:rsidP="00E61E24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360" w:lineRule="atLeast"/>
        <w:ind w:left="-150"/>
        <w:rPr>
          <w:rFonts w:ascii="HelveticaNeue" w:eastAsia="Times New Roman" w:hAnsi="HelveticaNeue" w:cs="Arial"/>
          <w:color w:val="505050"/>
          <w:sz w:val="24"/>
          <w:szCs w:val="24"/>
          <w:lang w:eastAsia="ru-RU"/>
        </w:rPr>
      </w:pPr>
      <w:r w:rsidRPr="00E61E24">
        <w:rPr>
          <w:rFonts w:ascii="HelveticaNeue" w:eastAsia="Times New Roman" w:hAnsi="HelveticaNeue" w:cs="Arial"/>
          <w:color w:val="505050"/>
          <w:sz w:val="24"/>
          <w:szCs w:val="24"/>
          <w:lang w:eastAsia="ru-RU"/>
        </w:rPr>
        <w:t>водолечение, применяемо при целом ряде заболеваний организма.</w:t>
      </w:r>
    </w:p>
    <w:p w:rsidR="00E61E24" w:rsidRDefault="00E61E24" w:rsidP="00E61E24">
      <w:pPr>
        <w:pStyle w:val="3"/>
        <w:shd w:val="clear" w:color="auto" w:fill="F7F7F7"/>
        <w:rPr>
          <w:rFonts w:ascii="HelveticaNeue" w:hAnsi="HelveticaNeue" w:cs="Arial"/>
          <w:color w:val="505050"/>
        </w:rPr>
      </w:pPr>
      <w:r>
        <w:rPr>
          <w:rFonts w:ascii="HelveticaNeue" w:hAnsi="HelveticaNeue" w:cs="Arial"/>
          <w:color w:val="505050"/>
        </w:rPr>
        <w:t>Условия проживания</w:t>
      </w:r>
    </w:p>
    <w:p w:rsidR="00E61E24" w:rsidRDefault="00E61E24" w:rsidP="00E61E24">
      <w:pPr>
        <w:pStyle w:val="a5"/>
        <w:shd w:val="clear" w:color="auto" w:fill="F7F7F7"/>
        <w:spacing w:line="360" w:lineRule="atLeast"/>
        <w:rPr>
          <w:rFonts w:ascii="HelveticaNeue" w:hAnsi="HelveticaNeue" w:cs="Arial"/>
          <w:color w:val="505050"/>
        </w:rPr>
      </w:pPr>
      <w:r>
        <w:rPr>
          <w:rFonts w:ascii="HelveticaNeue" w:hAnsi="HelveticaNeue" w:cs="Arial"/>
          <w:color w:val="505050"/>
        </w:rPr>
        <w:t>Для поселения постояльцев представлены одноместные, двухместные и трехместные номера, а также «Полулюкс» и «Люкс».</w:t>
      </w:r>
    </w:p>
    <w:p w:rsidR="00E61E24" w:rsidRDefault="00E61E24" w:rsidP="00E61E24">
      <w:pPr>
        <w:pStyle w:val="a5"/>
        <w:shd w:val="clear" w:color="auto" w:fill="F7F7F7"/>
        <w:spacing w:line="360" w:lineRule="atLeast"/>
        <w:rPr>
          <w:rFonts w:ascii="HelveticaNeue" w:hAnsi="HelveticaNeue" w:cs="Arial"/>
          <w:color w:val="505050"/>
        </w:rPr>
      </w:pPr>
    </w:p>
    <w:p w:rsidR="00E61E24" w:rsidRPr="00E61E24" w:rsidRDefault="00E61E24" w:rsidP="00E61E24">
      <w:pPr>
        <w:spacing w:after="0" w:line="300" w:lineRule="atLeast"/>
        <w:rPr>
          <w:rFonts w:ascii="Verdana" w:eastAsia="Times New Roman" w:hAnsi="Verdana" w:cs="Times New Roman"/>
          <w:color w:val="FFFFFF"/>
          <w:sz w:val="21"/>
          <w:szCs w:val="21"/>
          <w:lang w:eastAsia="ru-RU"/>
        </w:rPr>
      </w:pPr>
      <w:r>
        <w:rPr>
          <w:rFonts w:ascii="Verdana" w:hAnsi="Verdana"/>
          <w:noProof/>
          <w:color w:val="FFFFFF"/>
          <w:sz w:val="21"/>
          <w:szCs w:val="21"/>
          <w:lang w:eastAsia="ru-RU"/>
        </w:rPr>
        <w:drawing>
          <wp:inline distT="0" distB="0" distL="0" distR="0" wp14:anchorId="4D7E0F93" wp14:editId="782847A6">
            <wp:extent cx="2095500" cy="1571625"/>
            <wp:effectExtent l="0" t="0" r="0" b="9525"/>
            <wp:docPr id="4" name="Рисунок 4" descr="http://siniy-utes.ru/upload/rtf/1/777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iniy-utes.ru/upload/rtf/1/777_0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70FE0D"/>
          <w:sz w:val="21"/>
          <w:szCs w:val="21"/>
          <w:lang w:eastAsia="ru-RU"/>
        </w:rPr>
        <w:drawing>
          <wp:inline distT="0" distB="0" distL="0" distR="0" wp14:anchorId="717C9B60" wp14:editId="33AEB78F">
            <wp:extent cx="2847975" cy="2581275"/>
            <wp:effectExtent l="0" t="0" r="9525" b="0"/>
            <wp:docPr id="6" name="Рисунок 6" descr="санаторий &quot;Синий Утес&quot;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анаторий &quot;Синий Утес&quot;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E24">
        <w:rPr>
          <w:rFonts w:ascii="Verdana" w:eastAsia="Times New Roman" w:hAnsi="Verdana" w:cs="Times New Roman"/>
          <w:noProof/>
          <w:color w:val="FFFFFF"/>
          <w:sz w:val="21"/>
          <w:szCs w:val="21"/>
          <w:lang w:eastAsia="ru-RU"/>
        </w:rPr>
        <w:drawing>
          <wp:inline distT="0" distB="0" distL="0" distR="0" wp14:anchorId="5F9C4B4A" wp14:editId="6C8EE05A">
            <wp:extent cx="4400550" cy="504825"/>
            <wp:effectExtent l="0" t="0" r="0" b="9525"/>
            <wp:docPr id="3" name="Рисунок 3" descr="За здоровьем в &quot;Синий Утес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 здоровьем в &quot;Синий Утес&quot;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E61E24">
      <w:pPr>
        <w:contextualSpacing/>
      </w:pPr>
      <w:r>
        <w:t>База санатория "Синий Утес" создана с учетом требований общероссийских стандартов.</w:t>
      </w:r>
    </w:p>
    <w:p w:rsidR="00E61E24" w:rsidRDefault="00E61E24" w:rsidP="00E61E24">
      <w:pPr>
        <w:contextualSpacing/>
      </w:pPr>
    </w:p>
    <w:p w:rsidR="00E61E24" w:rsidRDefault="00E61E24" w:rsidP="00E61E24">
      <w:pPr>
        <w:contextualSpacing/>
      </w:pPr>
      <w:r>
        <w:t>Присвоена категория: (Три звезды).</w:t>
      </w:r>
    </w:p>
    <w:p w:rsidR="00E61E24" w:rsidRDefault="00E61E24" w:rsidP="00E61E24">
      <w:pPr>
        <w:contextualSpacing/>
      </w:pPr>
    </w:p>
    <w:p w:rsidR="00E61E24" w:rsidRDefault="00E61E24" w:rsidP="00E61E24">
      <w:pPr>
        <w:contextualSpacing/>
      </w:pPr>
      <w:r>
        <w:t>Уникальность санатория "Синий Утес" обусловлена благоприятным, с бальнеологической точки зрения, сочетанием отдельных компонентов, содержащихся в природном лечебном ресурсе.</w:t>
      </w:r>
    </w:p>
    <w:p w:rsidR="00E61E24" w:rsidRDefault="00E61E24" w:rsidP="00E61E24">
      <w:pPr>
        <w:contextualSpacing/>
      </w:pPr>
    </w:p>
    <w:p w:rsidR="00E61E24" w:rsidRDefault="00E61E24" w:rsidP="00E61E24">
      <w:pPr>
        <w:contextualSpacing/>
      </w:pPr>
      <w:r>
        <w:t>Роза ветров в районе санатория позволяет исключить вредное воздействие атмосферных выбросов предприятий и автотранспорта Томска и Северска. В тоже время, географическое положение санатория исключает затраты средств и времени на заезд и выезд, при этом внезапная необходимость поездки домой или на производство может быть легко удовлетворена.</w:t>
      </w:r>
    </w:p>
    <w:p w:rsidR="00E61E24" w:rsidRDefault="00E61E24" w:rsidP="00E61E24">
      <w:pPr>
        <w:contextualSpacing/>
      </w:pPr>
    </w:p>
    <w:p w:rsidR="00E61E24" w:rsidRDefault="00E61E24" w:rsidP="00E61E24">
      <w:pPr>
        <w:contextualSpacing/>
      </w:pPr>
      <w:r>
        <w:t>Для приготовления сбалансированного питания и для применения лечебных ванн используется уникальная артезианская вода из скважин "Синего Утеса".</w:t>
      </w:r>
    </w:p>
    <w:p w:rsidR="00E61E24" w:rsidRDefault="00E61E24" w:rsidP="00E61E24">
      <w:pPr>
        <w:contextualSpacing/>
      </w:pPr>
    </w:p>
    <w:p w:rsidR="00E61E24" w:rsidRDefault="00E61E24" w:rsidP="00E61E24">
      <w:pPr>
        <w:contextualSpacing/>
      </w:pPr>
      <w:r>
        <w:t xml:space="preserve">Общеизвестно, что нахождение во время отдыха в своей собственной климатической зоне и часовом поясе снижают адаптационную нагрузку на организм, предупреждают развитие циркадианной </w:t>
      </w:r>
      <w:proofErr w:type="spellStart"/>
      <w:r>
        <w:t>дизаритмии</w:t>
      </w:r>
      <w:proofErr w:type="spellEnd"/>
      <w:r>
        <w:t>.</w:t>
      </w:r>
    </w:p>
    <w:p w:rsidR="00E61E24" w:rsidRDefault="00E61E24" w:rsidP="00E61E24">
      <w:pPr>
        <w:contextualSpacing/>
      </w:pPr>
    </w:p>
    <w:p w:rsidR="00E61E24" w:rsidRDefault="00E61E24" w:rsidP="00E61E24">
      <w:pPr>
        <w:contextualSpacing/>
      </w:pPr>
      <w:r>
        <w:t>В санатории "Синий Утес" практикуется индивидуальный подход к каждому пациенту. Снизив количество пациентов, приходящихся на каждого врача, удалось добиться частоты повторных осмотров 1 раз в 3-4 дня. Это позволяет корректировать комплекс лечения в зависимости от динамики состояния. При назначении лечебных комплексов учитываются все сопутствующие заболевания, данные объективной компьютерной оценки здоровья и психологических тестов. В лечебный комплекс входят запатентованные новые медицинские технологии, описанные ниже.</w:t>
      </w:r>
    </w:p>
    <w:p w:rsidR="00E61E24" w:rsidRPr="00E61E24" w:rsidRDefault="00E61E24" w:rsidP="00E61E24">
      <w:pPr>
        <w:contextualSpacing/>
      </w:pPr>
      <w:r w:rsidRPr="00E61E24">
        <w:rPr>
          <w:b/>
          <w:bCs/>
        </w:rPr>
        <w:t>Санаторно-курортная помощь по:</w:t>
      </w:r>
    </w:p>
    <w:p w:rsidR="00E61E24" w:rsidRPr="00E61E24" w:rsidRDefault="00E61E24" w:rsidP="00E61E24">
      <w:pPr>
        <w:contextualSpacing/>
      </w:pPr>
      <w:r w:rsidRPr="00E61E24">
        <w:t xml:space="preserve"> восстановительной медицине;</w:t>
      </w:r>
    </w:p>
    <w:p w:rsidR="00E61E24" w:rsidRPr="00E61E24" w:rsidRDefault="00E61E24" w:rsidP="00E61E24">
      <w:pPr>
        <w:contextualSpacing/>
      </w:pPr>
      <w:r w:rsidRPr="00E61E24">
        <w:t xml:space="preserve"> </w:t>
      </w:r>
      <w:proofErr w:type="spellStart"/>
      <w:r w:rsidRPr="00E61E24">
        <w:t>дерматовенерологии</w:t>
      </w:r>
      <w:proofErr w:type="spellEnd"/>
      <w:r w:rsidRPr="00E61E24">
        <w:t>;</w:t>
      </w:r>
    </w:p>
    <w:p w:rsidR="00E61E24" w:rsidRPr="00E61E24" w:rsidRDefault="00E61E24" w:rsidP="00E61E24">
      <w:pPr>
        <w:contextualSpacing/>
      </w:pPr>
      <w:r w:rsidRPr="00E61E24">
        <w:t xml:space="preserve"> кардиологии;</w:t>
      </w:r>
    </w:p>
    <w:p w:rsidR="00E61E24" w:rsidRPr="00E61E24" w:rsidRDefault="00E61E24" w:rsidP="00E61E24">
      <w:pPr>
        <w:contextualSpacing/>
      </w:pPr>
      <w:r w:rsidRPr="00E61E24">
        <w:t xml:space="preserve"> аллергологии и иммунологии;</w:t>
      </w:r>
    </w:p>
    <w:p w:rsidR="00E61E24" w:rsidRPr="00E61E24" w:rsidRDefault="00E61E24" w:rsidP="00E61E24">
      <w:pPr>
        <w:contextualSpacing/>
      </w:pPr>
      <w:r w:rsidRPr="00E61E24">
        <w:t xml:space="preserve"> гастроэнтерологии;</w:t>
      </w:r>
    </w:p>
    <w:p w:rsidR="00E61E24" w:rsidRPr="00E61E24" w:rsidRDefault="00E61E24" w:rsidP="00E61E24">
      <w:pPr>
        <w:contextualSpacing/>
      </w:pPr>
      <w:r w:rsidRPr="00E61E24">
        <w:t xml:space="preserve"> психотерапии; ревматологии;</w:t>
      </w:r>
    </w:p>
    <w:p w:rsidR="00E61E24" w:rsidRPr="00E61E24" w:rsidRDefault="00E61E24" w:rsidP="00E61E24">
      <w:pPr>
        <w:contextualSpacing/>
      </w:pPr>
      <w:r w:rsidRPr="00E61E24">
        <w:t xml:space="preserve"> контролю качества медицинской помощи;</w:t>
      </w:r>
    </w:p>
    <w:p w:rsidR="00E61E24" w:rsidRPr="00E61E24" w:rsidRDefault="00E61E24" w:rsidP="00E61E24">
      <w:pPr>
        <w:contextualSpacing/>
      </w:pPr>
      <w:r w:rsidRPr="00E61E24">
        <w:t xml:space="preserve"> общественному здоровью и организации здравоохранения;</w:t>
      </w:r>
    </w:p>
    <w:p w:rsidR="00E61E24" w:rsidRPr="00E61E24" w:rsidRDefault="00E61E24" w:rsidP="00E61E24">
      <w:pPr>
        <w:contextualSpacing/>
      </w:pPr>
      <w:r w:rsidRPr="00E61E24">
        <w:t xml:space="preserve"> применению методов традиционной медицины;</w:t>
      </w:r>
    </w:p>
    <w:p w:rsidR="00E61E24" w:rsidRPr="00E61E24" w:rsidRDefault="00E61E24" w:rsidP="00E61E24">
      <w:pPr>
        <w:contextualSpacing/>
      </w:pPr>
      <w:r w:rsidRPr="00E61E24">
        <w:t xml:space="preserve"> ультразвуковой диагностике;</w:t>
      </w:r>
    </w:p>
    <w:p w:rsidR="00E61E24" w:rsidRPr="00E61E24" w:rsidRDefault="00E61E24" w:rsidP="00E61E24">
      <w:pPr>
        <w:contextualSpacing/>
      </w:pPr>
      <w:r w:rsidRPr="00E61E24">
        <w:t xml:space="preserve"> экспертизе временной нетрудоспособности; </w:t>
      </w:r>
    </w:p>
    <w:p w:rsidR="00E61E24" w:rsidRPr="00E61E24" w:rsidRDefault="00E61E24" w:rsidP="00E61E24">
      <w:pPr>
        <w:contextualSpacing/>
      </w:pPr>
      <w:r w:rsidRPr="00E61E24">
        <w:t>эндокринологии;</w:t>
      </w:r>
    </w:p>
    <w:p w:rsidR="00E61E24" w:rsidRPr="00E61E24" w:rsidRDefault="00E61E24" w:rsidP="00E61E24">
      <w:pPr>
        <w:contextualSpacing/>
      </w:pPr>
      <w:r w:rsidRPr="00E61E24">
        <w:t xml:space="preserve"> акушерству и гинекологии; </w:t>
      </w:r>
    </w:p>
    <w:p w:rsidR="00E61E24" w:rsidRPr="00E61E24" w:rsidRDefault="00E61E24" w:rsidP="00E61E24">
      <w:pPr>
        <w:contextualSpacing/>
      </w:pPr>
      <w:r w:rsidRPr="00E61E24">
        <w:t>лечебной физкультуре и спортивной медицине;</w:t>
      </w:r>
    </w:p>
    <w:p w:rsidR="00E61E24" w:rsidRPr="00E61E24" w:rsidRDefault="00E61E24" w:rsidP="00E61E24">
      <w:pPr>
        <w:contextualSpacing/>
      </w:pPr>
      <w:r w:rsidRPr="00E61E24">
        <w:t xml:space="preserve"> неврологии;</w:t>
      </w:r>
    </w:p>
    <w:p w:rsidR="00E61E24" w:rsidRPr="00E61E24" w:rsidRDefault="00E61E24" w:rsidP="00E61E24">
      <w:pPr>
        <w:contextualSpacing/>
      </w:pPr>
      <w:r w:rsidRPr="00E61E24">
        <w:t xml:space="preserve"> педиатрии; </w:t>
      </w:r>
    </w:p>
    <w:p w:rsidR="00E61E24" w:rsidRPr="00E61E24" w:rsidRDefault="00E61E24" w:rsidP="00E61E24">
      <w:pPr>
        <w:contextualSpacing/>
      </w:pPr>
      <w:proofErr w:type="spellStart"/>
      <w:r w:rsidRPr="00E61E24">
        <w:t>профпатологии</w:t>
      </w:r>
      <w:proofErr w:type="spellEnd"/>
      <w:r w:rsidRPr="00E61E24">
        <w:t xml:space="preserve">; </w:t>
      </w:r>
    </w:p>
    <w:p w:rsidR="00E61E24" w:rsidRPr="00E61E24" w:rsidRDefault="00E61E24" w:rsidP="00E61E24">
      <w:pPr>
        <w:contextualSpacing/>
      </w:pPr>
      <w:r w:rsidRPr="00E61E24">
        <w:t>терапии;</w:t>
      </w:r>
    </w:p>
    <w:p w:rsidR="00E61E24" w:rsidRPr="00E61E24" w:rsidRDefault="00E61E24" w:rsidP="00E61E24">
      <w:pPr>
        <w:contextualSpacing/>
      </w:pPr>
      <w:r w:rsidRPr="00E61E24">
        <w:t xml:space="preserve"> физиотерапии.</w:t>
      </w:r>
    </w:p>
    <w:p w:rsidR="00E61E24" w:rsidRPr="00E61E24" w:rsidRDefault="00E61E24" w:rsidP="00E61E24">
      <w:pPr>
        <w:contextualSpacing/>
      </w:pPr>
      <w:proofErr w:type="gramStart"/>
      <w:r w:rsidRPr="00E61E24">
        <w:rPr>
          <w:b/>
          <w:bCs/>
        </w:rPr>
        <w:t>Доврачебная  медицинская</w:t>
      </w:r>
      <w:proofErr w:type="gramEnd"/>
      <w:r w:rsidRPr="00E61E24">
        <w:rPr>
          <w:b/>
          <w:bCs/>
        </w:rPr>
        <w:t xml:space="preserve"> помощь по:</w:t>
      </w:r>
    </w:p>
    <w:p w:rsidR="00E61E24" w:rsidRPr="00E61E24" w:rsidRDefault="00E61E24" w:rsidP="00E61E24">
      <w:pPr>
        <w:contextualSpacing/>
      </w:pPr>
      <w:r w:rsidRPr="00E61E24">
        <w:t xml:space="preserve"> диетологии; </w:t>
      </w:r>
    </w:p>
    <w:p w:rsidR="00E61E24" w:rsidRPr="00E61E24" w:rsidRDefault="00E61E24" w:rsidP="00E61E24">
      <w:pPr>
        <w:contextualSpacing/>
      </w:pPr>
      <w:r w:rsidRPr="00E61E24">
        <w:t>лечебной физкультуре и спортивной медицине;</w:t>
      </w:r>
    </w:p>
    <w:p w:rsidR="00E61E24" w:rsidRPr="00E61E24" w:rsidRDefault="00E61E24" w:rsidP="00E61E24">
      <w:pPr>
        <w:contextualSpacing/>
      </w:pPr>
      <w:r w:rsidRPr="00E61E24">
        <w:t xml:space="preserve"> функциональной диагностике; </w:t>
      </w:r>
    </w:p>
    <w:p w:rsidR="00E61E24" w:rsidRPr="00E61E24" w:rsidRDefault="00E61E24" w:rsidP="00E61E24">
      <w:pPr>
        <w:contextualSpacing/>
      </w:pPr>
      <w:r w:rsidRPr="00E61E24">
        <w:t>медицинскому массажу;</w:t>
      </w:r>
    </w:p>
    <w:p w:rsidR="00E61E24" w:rsidRPr="00E61E24" w:rsidRDefault="00E61E24" w:rsidP="00E61E24">
      <w:pPr>
        <w:contextualSpacing/>
      </w:pPr>
      <w:r w:rsidRPr="00E61E24">
        <w:t xml:space="preserve"> медицинским осмотрам (</w:t>
      </w:r>
      <w:proofErr w:type="spellStart"/>
      <w:r w:rsidRPr="00E61E24">
        <w:t>предрейсовым</w:t>
      </w:r>
      <w:proofErr w:type="spellEnd"/>
      <w:r w:rsidRPr="00E61E24">
        <w:t xml:space="preserve"> и </w:t>
      </w:r>
      <w:proofErr w:type="spellStart"/>
      <w:r w:rsidRPr="00E61E24">
        <w:t>послерейсовым</w:t>
      </w:r>
      <w:proofErr w:type="spellEnd"/>
      <w:r w:rsidRPr="00E61E24">
        <w:t xml:space="preserve">); </w:t>
      </w:r>
    </w:p>
    <w:p w:rsidR="00E61E24" w:rsidRPr="00E61E24" w:rsidRDefault="00E61E24" w:rsidP="00E61E24">
      <w:pPr>
        <w:contextualSpacing/>
      </w:pPr>
      <w:r w:rsidRPr="00E61E24">
        <w:t xml:space="preserve">организации сестринского дела; </w:t>
      </w:r>
    </w:p>
    <w:p w:rsidR="00E61E24" w:rsidRPr="00E61E24" w:rsidRDefault="00E61E24" w:rsidP="00E61E24">
      <w:pPr>
        <w:contextualSpacing/>
      </w:pPr>
      <w:r w:rsidRPr="00E61E24">
        <w:t>сестринскому делу;</w:t>
      </w:r>
    </w:p>
    <w:p w:rsidR="00E61E24" w:rsidRDefault="00E61E24" w:rsidP="00E61E24">
      <w:pPr>
        <w:contextualSpacing/>
      </w:pPr>
      <w:r w:rsidRPr="00E61E24">
        <w:t xml:space="preserve"> физиотерапии.</w:t>
      </w:r>
    </w:p>
    <w:p w:rsidR="00E61E24" w:rsidRDefault="00E61E24" w:rsidP="00E61E24">
      <w:pPr>
        <w:contextualSpacing/>
      </w:pPr>
    </w:p>
    <w:p w:rsidR="00E61E24" w:rsidRPr="00E61E24" w:rsidRDefault="00E61E24" w:rsidP="00E61E24">
      <w:pPr>
        <w:contextualSpacing/>
      </w:pPr>
      <w:r w:rsidRPr="00E61E24">
        <w:rPr>
          <w:u w:val="single"/>
        </w:rPr>
        <w:t>Лечение, согласно оформленной санаторно-курортной карты.</w:t>
      </w:r>
    </w:p>
    <w:p w:rsidR="00E61E24" w:rsidRPr="00E61E24" w:rsidRDefault="00E61E24" w:rsidP="00E61E24">
      <w:pPr>
        <w:contextualSpacing/>
      </w:pPr>
      <w:r w:rsidRPr="00E61E24">
        <w:rPr>
          <w:u w:val="single"/>
        </w:rPr>
        <w:t>Досуг.</w:t>
      </w:r>
    </w:p>
    <w:p w:rsidR="00E61E24" w:rsidRPr="00E61E24" w:rsidRDefault="00E61E24" w:rsidP="00E61E24">
      <w:pPr>
        <w:contextualSpacing/>
      </w:pPr>
      <w:r w:rsidRPr="00E61E24">
        <w:t> </w:t>
      </w:r>
    </w:p>
    <w:p w:rsidR="00E61E24" w:rsidRPr="00E61E24" w:rsidRDefault="00E61E24" w:rsidP="00E61E24">
      <w:pPr>
        <w:contextualSpacing/>
      </w:pPr>
      <w:r w:rsidRPr="00E61E24">
        <w:rPr>
          <w:i/>
          <w:iCs/>
        </w:rPr>
        <w:t xml:space="preserve">При себе </w:t>
      </w:r>
      <w:proofErr w:type="spellStart"/>
      <w:r w:rsidRPr="00E61E24">
        <w:rPr>
          <w:i/>
          <w:iCs/>
        </w:rPr>
        <w:t>иместь</w:t>
      </w:r>
      <w:proofErr w:type="spellEnd"/>
      <w:r w:rsidRPr="00E61E24">
        <w:rPr>
          <w:i/>
          <w:iCs/>
        </w:rPr>
        <w:t xml:space="preserve"> санаторно-курортную карту, паспорт.</w:t>
      </w:r>
    </w:p>
    <w:p w:rsidR="00E61E24" w:rsidRPr="00E61E24" w:rsidRDefault="00E61E24" w:rsidP="00E61E24">
      <w:pPr>
        <w:contextualSpacing/>
      </w:pPr>
      <w:r w:rsidRPr="00E61E24">
        <w:rPr>
          <w:b/>
          <w:bCs/>
        </w:rPr>
        <w:t>Бронирование по тел. 3(822)954-341, 954-323 круглосуточно.</w:t>
      </w:r>
    </w:p>
    <w:p w:rsidR="00E61E24" w:rsidRPr="00E61E24" w:rsidRDefault="00E61E24" w:rsidP="00E61E24">
      <w:pPr>
        <w:contextualSpacing/>
      </w:pPr>
      <w:r w:rsidRPr="00E61E24">
        <w:t>Акция действительна с 01.09.19-01.12.</w:t>
      </w:r>
      <w:proofErr w:type="gramStart"/>
      <w:r w:rsidRPr="00E61E24">
        <w:t>2019  года</w:t>
      </w:r>
      <w:proofErr w:type="gramEnd"/>
      <w:r w:rsidRPr="00E61E24">
        <w:t>.</w:t>
      </w:r>
    </w:p>
    <w:p w:rsidR="00E61E24" w:rsidRDefault="00E61E24" w:rsidP="00E61E24">
      <w:pPr>
        <w:contextualSpacing/>
      </w:pPr>
      <w:r w:rsidRPr="00E61E24">
        <w:t>Акция распространяется только на физических лиц.</w:t>
      </w:r>
    </w:p>
    <w:p w:rsidR="00923269" w:rsidRDefault="00923269" w:rsidP="00923269">
      <w:pP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sz w:val="36"/>
          <w:szCs w:val="36"/>
          <w:lang w:eastAsia="ru-RU"/>
        </w:rPr>
      </w:pPr>
      <w:r w:rsidRPr="00923269">
        <w:rPr>
          <w:rFonts w:ascii="Roboto" w:eastAsia="Times New Roman" w:hAnsi="Roboto" w:cs="Times New Roman"/>
          <w:b/>
          <w:bCs/>
          <w:sz w:val="36"/>
          <w:szCs w:val="36"/>
          <w:lang w:eastAsia="ru-RU"/>
        </w:rPr>
        <w:lastRenderedPageBreak/>
        <w:t xml:space="preserve">Центр реабилитации ФСС РФ «Ключи» </w:t>
      </w:r>
    </w:p>
    <w:p w:rsidR="00A63AC6" w:rsidRPr="00923269" w:rsidRDefault="00A63AC6" w:rsidP="00923269">
      <w:pP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A63AC6">
        <w:rPr>
          <w:rFonts w:ascii="Roboto" w:hAnsi="Roboto"/>
          <w:sz w:val="24"/>
          <w:szCs w:val="24"/>
        </w:rPr>
        <w:t>Адрес: "Ключи", 634526 Томская область, Томский р-н, пос. Ключи</w:t>
      </w:r>
      <w:r w:rsidRPr="00A63AC6">
        <w:rPr>
          <w:rFonts w:ascii="Roboto" w:hAnsi="Roboto"/>
          <w:sz w:val="24"/>
          <w:szCs w:val="24"/>
        </w:rPr>
        <w:br/>
      </w:r>
      <w:r w:rsidRPr="00A63AC6">
        <w:rPr>
          <w:rFonts w:ascii="Roboto" w:hAnsi="Roboto"/>
          <w:sz w:val="24"/>
          <w:szCs w:val="24"/>
        </w:rPr>
        <w:br/>
      </w:r>
      <w:r w:rsidRPr="00A63AC6">
        <w:rPr>
          <w:rFonts w:ascii="Roboto" w:hAnsi="Roboto"/>
          <w:sz w:val="24"/>
          <w:szCs w:val="24"/>
          <w:lang w:val="en-US"/>
        </w:rPr>
        <w:t>Email</w:t>
      </w:r>
      <w:r w:rsidRPr="00A63AC6">
        <w:rPr>
          <w:rFonts w:ascii="Roboto" w:hAnsi="Roboto"/>
          <w:sz w:val="24"/>
          <w:szCs w:val="24"/>
        </w:rPr>
        <w:t xml:space="preserve">: </w:t>
      </w:r>
      <w:hyperlink r:id="rId22" w:history="1">
        <w:r w:rsidRPr="00A63AC6">
          <w:rPr>
            <w:rFonts w:ascii="Roboto" w:hAnsi="Roboto"/>
            <w:color w:val="0000FF"/>
            <w:sz w:val="24"/>
            <w:szCs w:val="24"/>
            <w:u w:val="single"/>
            <w:lang w:val="en-US"/>
          </w:rPr>
          <w:t>kluchi</w:t>
        </w:r>
        <w:r w:rsidRPr="00A63AC6">
          <w:rPr>
            <w:rFonts w:ascii="Roboto" w:hAnsi="Roboto"/>
            <w:color w:val="0000FF"/>
            <w:sz w:val="24"/>
            <w:szCs w:val="24"/>
            <w:u w:val="single"/>
          </w:rPr>
          <w:t>@</w:t>
        </w:r>
        <w:r w:rsidRPr="00A63AC6">
          <w:rPr>
            <w:rFonts w:ascii="Roboto" w:hAnsi="Roboto"/>
            <w:color w:val="0000FF"/>
            <w:sz w:val="24"/>
            <w:szCs w:val="24"/>
            <w:u w:val="single"/>
            <w:lang w:val="en-US"/>
          </w:rPr>
          <w:t>mail</w:t>
        </w:r>
        <w:r w:rsidRPr="00A63AC6">
          <w:rPr>
            <w:rFonts w:ascii="Roboto" w:hAnsi="Roboto"/>
            <w:color w:val="0000FF"/>
            <w:sz w:val="24"/>
            <w:szCs w:val="24"/>
            <w:u w:val="single"/>
          </w:rPr>
          <w:t>.</w:t>
        </w:r>
        <w:r w:rsidRPr="00A63AC6">
          <w:rPr>
            <w:rFonts w:ascii="Roboto" w:hAnsi="Roboto"/>
            <w:color w:val="0000FF"/>
            <w:sz w:val="24"/>
            <w:szCs w:val="24"/>
            <w:u w:val="single"/>
            <w:lang w:val="en-US"/>
          </w:rPr>
          <w:t>tomsknet</w:t>
        </w:r>
        <w:r w:rsidRPr="00A63AC6">
          <w:rPr>
            <w:rFonts w:ascii="Roboto" w:hAnsi="Roboto"/>
            <w:color w:val="0000FF"/>
            <w:sz w:val="24"/>
            <w:szCs w:val="24"/>
            <w:u w:val="single"/>
          </w:rPr>
          <w:t>.</w:t>
        </w:r>
        <w:r w:rsidRPr="00A63AC6">
          <w:rPr>
            <w:rFonts w:ascii="Roboto" w:hAnsi="Roboto"/>
            <w:color w:val="0000FF"/>
            <w:sz w:val="24"/>
            <w:szCs w:val="24"/>
            <w:u w:val="single"/>
            <w:lang w:val="en-US"/>
          </w:rPr>
          <w:t>ru</w:t>
        </w:r>
      </w:hyperlink>
      <w:r>
        <w:rPr>
          <w:rFonts w:ascii="Roboto" w:hAnsi="Roboto"/>
          <w:sz w:val="24"/>
          <w:szCs w:val="24"/>
        </w:rPr>
        <w:t xml:space="preserve">     </w:t>
      </w:r>
      <w:r>
        <w:rPr>
          <w:rFonts w:ascii="Roboto" w:hAnsi="Roboto"/>
          <w:color w:val="FFFFFF"/>
          <w:sz w:val="15"/>
          <w:szCs w:val="15"/>
        </w:rPr>
        <w:t>Отдел маркети</w:t>
      </w:r>
      <w:r w:rsidRPr="00A63AC6">
        <w:rPr>
          <w:rStyle w:val="a3"/>
        </w:rPr>
        <w:t xml:space="preserve"> </w:t>
      </w:r>
      <w:r>
        <w:rPr>
          <w:rStyle w:val="text-cut2"/>
        </w:rPr>
        <w:t>+7 3822 99</w:t>
      </w:r>
      <w:r>
        <w:rPr>
          <w:rStyle w:val="text-cut2"/>
        </w:rPr>
        <w:noBreakHyphen/>
        <w:t>90-01, +7 3822 92</w:t>
      </w:r>
      <w:r>
        <w:rPr>
          <w:rStyle w:val="text-cut2"/>
        </w:rPr>
        <w:noBreakHyphen/>
        <w:t>20-31</w:t>
      </w:r>
    </w:p>
    <w:p w:rsidR="00923269" w:rsidRPr="00923269" w:rsidRDefault="00923269" w:rsidP="00923269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Центр реабилитации ФСС РФ "Ключи" (далее Центр), является современным лечебно-оздоровительным комплексом, расположен в живописной местности в 7 км. от г. Томска.</w:t>
      </w:r>
    </w:p>
    <w:p w:rsidR="00923269" w:rsidRPr="00923269" w:rsidRDefault="00923269" w:rsidP="00923269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Его местоположение поистине уникальное: величественный сибирский лес с необыкновенно чистым, наполненным удивительными ароматами воздухом, дивная тишина, являются одним из основных лечебных факторов.</w:t>
      </w:r>
    </w:p>
    <w:p w:rsidR="00923269" w:rsidRPr="00923269" w:rsidRDefault="00923269" w:rsidP="00923269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Благодаря сочетанию лечебных природных факторов и современной хорошо оснащенной лечебно-диагностической базе, в Центре проводится высокоэффективная реабилитация пациентов с заболеваниями опорно-двигательного аппарата, периферической нервной системы, органов дыхания, кровообращения, профессиональными заболеваниями.</w:t>
      </w:r>
    </w:p>
    <w:p w:rsidR="00923269" w:rsidRDefault="00923269" w:rsidP="00923269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Центр работает круглый год, рассчитан на одновременный прием 250 человек. В состав Центра входят административный, спальный, лечебный корпуса, столовая, бар, лечебно-оздоровительный комплекс. Все корпуса соединены теплыми переходами.</w:t>
      </w:r>
    </w:p>
    <w:p w:rsidR="00923269" w:rsidRPr="00923269" w:rsidRDefault="00923269" w:rsidP="00923269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b/>
          <w:bCs/>
          <w:sz w:val="36"/>
          <w:szCs w:val="36"/>
          <w:lang w:eastAsia="ru-RU"/>
        </w:rPr>
        <w:t xml:space="preserve">Лечение </w:t>
      </w:r>
    </w:p>
    <w:p w:rsidR="00923269" w:rsidRPr="00923269" w:rsidRDefault="00923269" w:rsidP="00923269">
      <w:pP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Медицинский профиль</w:t>
      </w:r>
    </w:p>
    <w:p w:rsidR="00923269" w:rsidRPr="00923269" w:rsidRDefault="00923269" w:rsidP="00923269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Благодаря сочетанию лечебных природных факторов и современной хорошо оснащенной лечебно-диагностической базе, в Центре проводится высокоэффективная реабилитация пациентов с заболеваниями опорно-двигательного аппарата, периферической нервной системы, органов дыхания, кровообращения, профессиональными заболеваниями.</w:t>
      </w:r>
    </w:p>
    <w:p w:rsidR="00923269" w:rsidRPr="00923269" w:rsidRDefault="00923269" w:rsidP="00923269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 xml:space="preserve">В Центре имеется отделение долечивания для лиц, перенесших острый инфаркт миокарда или оперативное лечение ИБС; острое нарушение мозгового кровообращения; после операций ортопедических, пластики суставов, </w:t>
      </w:r>
      <w:proofErr w:type="spellStart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эндопротезирования</w:t>
      </w:r>
      <w:proofErr w:type="spellEnd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, реплантации конечностей.</w:t>
      </w:r>
    </w:p>
    <w:p w:rsidR="00923269" w:rsidRPr="00923269" w:rsidRDefault="00923269" w:rsidP="00923269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 xml:space="preserve">Пациентов обслуживают высококвалифицированные специалисты, среди которых кардиологи, неврологи, пульмонолог, физиотерапевты, окулист, отоларинголог, </w:t>
      </w:r>
      <w:proofErr w:type="spellStart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андролог</w:t>
      </w:r>
      <w:proofErr w:type="spellEnd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, дерматолог, стоматолог и врачи других узких специальностей.</w:t>
      </w:r>
    </w:p>
    <w:p w:rsidR="00923269" w:rsidRPr="00923269" w:rsidRDefault="00923269" w:rsidP="00923269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Для каждого отдыхающего лечащий врач разрабатывает индивидуальную программу режима, диеты, лечебно-оздоровительных процедур.</w:t>
      </w:r>
    </w:p>
    <w:p w:rsidR="00923269" w:rsidRPr="00923269" w:rsidRDefault="00923269" w:rsidP="00923269">
      <w:pP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Лечебная база.</w:t>
      </w:r>
    </w:p>
    <w:p w:rsidR="00923269" w:rsidRPr="00923269" w:rsidRDefault="00923269" w:rsidP="00923269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В Центре реабилитации «Ключи» используются современные методы лечения:</w:t>
      </w:r>
    </w:p>
    <w:p w:rsidR="00923269" w:rsidRPr="00923269" w:rsidRDefault="00923269" w:rsidP="009232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 xml:space="preserve">Водолечебница, с широким спектром водных процедур: </w:t>
      </w:r>
    </w:p>
    <w:p w:rsidR="00923269" w:rsidRPr="00923269" w:rsidRDefault="00923269" w:rsidP="0092326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 xml:space="preserve">Ванны: </w:t>
      </w:r>
      <w:proofErr w:type="spellStart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йодобромная</w:t>
      </w:r>
      <w:proofErr w:type="spellEnd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 xml:space="preserve">, с океанической солью, с </w:t>
      </w:r>
      <w:proofErr w:type="spellStart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бишофитом</w:t>
      </w:r>
      <w:proofErr w:type="spellEnd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, со скипидарной эмульсией, с пантогематогеном, жемчужная, хвойная, вихревая, четырехкамерная,</w:t>
      </w:r>
    </w:p>
    <w:p w:rsidR="00923269" w:rsidRPr="00923269" w:rsidRDefault="00923269" w:rsidP="0092326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Ванна с подводным вытяжением позвоночника</w:t>
      </w:r>
    </w:p>
    <w:p w:rsidR="00923269" w:rsidRPr="00923269" w:rsidRDefault="00923269" w:rsidP="0092326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Подводный душ-массаж</w:t>
      </w:r>
    </w:p>
    <w:p w:rsidR="00923269" w:rsidRPr="00923269" w:rsidRDefault="00923269" w:rsidP="0092326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Души: циркулярный, Шарко, восходящий, шотландский, веерный</w:t>
      </w:r>
    </w:p>
    <w:p w:rsidR="00923269" w:rsidRPr="00923269" w:rsidRDefault="00923269" w:rsidP="009232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 xml:space="preserve">Массаж: </w:t>
      </w:r>
    </w:p>
    <w:p w:rsidR="00923269" w:rsidRPr="00923269" w:rsidRDefault="00923269" w:rsidP="0092326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lastRenderedPageBreak/>
        <w:t>Ручной-классический</w:t>
      </w:r>
    </w:p>
    <w:p w:rsidR="00923269" w:rsidRPr="00923269" w:rsidRDefault="00923269" w:rsidP="0092326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Баночный</w:t>
      </w:r>
    </w:p>
    <w:p w:rsidR="00923269" w:rsidRPr="00923269" w:rsidRDefault="00923269" w:rsidP="0092326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proofErr w:type="spellStart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Тракционный</w:t>
      </w:r>
      <w:proofErr w:type="spellEnd"/>
    </w:p>
    <w:p w:rsidR="00923269" w:rsidRPr="00923269" w:rsidRDefault="00923269" w:rsidP="0092326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Аппаратный</w:t>
      </w:r>
    </w:p>
    <w:p w:rsidR="00923269" w:rsidRPr="00923269" w:rsidRDefault="00923269" w:rsidP="0092326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Вакуумный</w:t>
      </w:r>
    </w:p>
    <w:p w:rsidR="00923269" w:rsidRPr="00923269" w:rsidRDefault="00923269" w:rsidP="0092326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Массаж-кушетка «</w:t>
      </w:r>
      <w:proofErr w:type="spellStart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Нуго</w:t>
      </w:r>
      <w:proofErr w:type="spellEnd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-бест»</w:t>
      </w:r>
    </w:p>
    <w:p w:rsidR="00923269" w:rsidRPr="00923269" w:rsidRDefault="00923269" w:rsidP="0092326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Массаж-кушетка «</w:t>
      </w:r>
      <w:proofErr w:type="spellStart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Анатомотор</w:t>
      </w:r>
      <w:proofErr w:type="spellEnd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», «</w:t>
      </w:r>
      <w:proofErr w:type="spellStart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Ормедлакс</w:t>
      </w:r>
      <w:proofErr w:type="spellEnd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»</w:t>
      </w:r>
    </w:p>
    <w:p w:rsidR="00923269" w:rsidRPr="00923269" w:rsidRDefault="00923269" w:rsidP="009232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 xml:space="preserve">Ингаляционная терапия: </w:t>
      </w:r>
    </w:p>
    <w:p w:rsidR="00923269" w:rsidRPr="00923269" w:rsidRDefault="00923269" w:rsidP="0092326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Минеральная</w:t>
      </w:r>
    </w:p>
    <w:p w:rsidR="00923269" w:rsidRPr="00923269" w:rsidRDefault="00923269" w:rsidP="0092326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Травяная</w:t>
      </w:r>
    </w:p>
    <w:p w:rsidR="00923269" w:rsidRPr="00923269" w:rsidRDefault="00923269" w:rsidP="0092326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«</w:t>
      </w:r>
      <w:proofErr w:type="spellStart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Небулайзерная</w:t>
      </w:r>
      <w:proofErr w:type="spellEnd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»</w:t>
      </w:r>
    </w:p>
    <w:p w:rsidR="00923269" w:rsidRPr="00923269" w:rsidRDefault="00923269" w:rsidP="0092326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«</w:t>
      </w:r>
      <w:proofErr w:type="spellStart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Галонеб</w:t>
      </w:r>
      <w:proofErr w:type="spellEnd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»</w:t>
      </w:r>
    </w:p>
    <w:p w:rsidR="00923269" w:rsidRPr="00923269" w:rsidRDefault="00923269" w:rsidP="0092326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Сухая солевая</w:t>
      </w:r>
    </w:p>
    <w:p w:rsidR="00923269" w:rsidRPr="00923269" w:rsidRDefault="00923269" w:rsidP="0092326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Аэроионотерапия</w:t>
      </w:r>
    </w:p>
    <w:p w:rsidR="00923269" w:rsidRPr="00923269" w:rsidRDefault="00923269" w:rsidP="009232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 xml:space="preserve">Физиотерапия: </w:t>
      </w:r>
    </w:p>
    <w:p w:rsidR="00923269" w:rsidRPr="00923269" w:rsidRDefault="00923269" w:rsidP="0092326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proofErr w:type="spellStart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Магнитотерапия</w:t>
      </w:r>
      <w:proofErr w:type="spellEnd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 xml:space="preserve"> (</w:t>
      </w:r>
      <w:proofErr w:type="spellStart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магнитотурботрон</w:t>
      </w:r>
      <w:proofErr w:type="spellEnd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 xml:space="preserve"> «</w:t>
      </w:r>
      <w:proofErr w:type="spellStart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Алма</w:t>
      </w:r>
      <w:proofErr w:type="spellEnd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 xml:space="preserve">», импульсная, </w:t>
      </w:r>
      <w:proofErr w:type="spellStart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магнитофорез</w:t>
      </w:r>
      <w:proofErr w:type="spellEnd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, лечебное одеяло)</w:t>
      </w:r>
    </w:p>
    <w:p w:rsidR="00923269" w:rsidRPr="00923269" w:rsidRDefault="00923269" w:rsidP="0092326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Аппаратная (</w:t>
      </w:r>
      <w:proofErr w:type="spellStart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ультрафонофорез</w:t>
      </w:r>
      <w:proofErr w:type="spellEnd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 xml:space="preserve"> лекарственных препаратов, электрофорез, электросон, лазеротерапия, КВЧ-терапия, СМТ, ДМВ)</w:t>
      </w:r>
    </w:p>
    <w:p w:rsidR="00923269" w:rsidRPr="00923269" w:rsidRDefault="00923269" w:rsidP="0092326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Светолечение (</w:t>
      </w:r>
      <w:proofErr w:type="spellStart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Биоптрон</w:t>
      </w:r>
      <w:proofErr w:type="spellEnd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 xml:space="preserve">, </w:t>
      </w:r>
      <w:proofErr w:type="spellStart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Геско</w:t>
      </w:r>
      <w:proofErr w:type="spellEnd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)</w:t>
      </w:r>
    </w:p>
    <w:p w:rsidR="00923269" w:rsidRPr="00923269" w:rsidRDefault="00923269" w:rsidP="0092326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Локальная криотерапия</w:t>
      </w:r>
    </w:p>
    <w:p w:rsidR="00923269" w:rsidRPr="00923269" w:rsidRDefault="00923269" w:rsidP="009232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proofErr w:type="spellStart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Галотерапия</w:t>
      </w:r>
      <w:proofErr w:type="spellEnd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 xml:space="preserve">, </w:t>
      </w:r>
      <w:proofErr w:type="spellStart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Гипокситерапия</w:t>
      </w:r>
      <w:proofErr w:type="spellEnd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, Сухая углекислая ванна</w:t>
      </w:r>
    </w:p>
    <w:p w:rsidR="00923269" w:rsidRPr="00923269" w:rsidRDefault="00923269" w:rsidP="009232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Теплолечение: озокерит аппликации грязи аппликации глины</w:t>
      </w:r>
    </w:p>
    <w:p w:rsidR="00923269" w:rsidRPr="00923269" w:rsidRDefault="00923269" w:rsidP="009232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proofErr w:type="spellStart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Озонотерапия</w:t>
      </w:r>
      <w:proofErr w:type="spellEnd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 xml:space="preserve">: </w:t>
      </w:r>
    </w:p>
    <w:p w:rsidR="00923269" w:rsidRPr="00923269" w:rsidRDefault="00923269" w:rsidP="0092326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в/в введение</w:t>
      </w:r>
    </w:p>
    <w:p w:rsidR="00923269" w:rsidRPr="00923269" w:rsidRDefault="00923269" w:rsidP="0092326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камера «Торс»</w:t>
      </w:r>
    </w:p>
    <w:p w:rsidR="00923269" w:rsidRPr="00923269" w:rsidRDefault="00923269" w:rsidP="0092326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п/</w:t>
      </w:r>
      <w:proofErr w:type="gramStart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к введение</w:t>
      </w:r>
      <w:proofErr w:type="gramEnd"/>
    </w:p>
    <w:p w:rsidR="00923269" w:rsidRPr="00923269" w:rsidRDefault="00923269" w:rsidP="0092326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озонированная вода</w:t>
      </w:r>
    </w:p>
    <w:p w:rsidR="00923269" w:rsidRPr="00923269" w:rsidRDefault="00923269" w:rsidP="009232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Иглорефлексотерапия</w:t>
      </w:r>
    </w:p>
    <w:p w:rsidR="00923269" w:rsidRPr="00923269" w:rsidRDefault="00923269" w:rsidP="009232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Залы ЛФК, тренажерный</w:t>
      </w:r>
    </w:p>
    <w:p w:rsidR="00923269" w:rsidRPr="00923269" w:rsidRDefault="00923269" w:rsidP="009232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Фитотерапия (</w:t>
      </w:r>
      <w:proofErr w:type="spellStart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фитобар</w:t>
      </w:r>
      <w:proofErr w:type="spellEnd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)</w:t>
      </w:r>
    </w:p>
    <w:p w:rsidR="00923269" w:rsidRPr="00923269" w:rsidRDefault="00923269" w:rsidP="009232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Гирудотерапия</w:t>
      </w:r>
    </w:p>
    <w:p w:rsidR="00923269" w:rsidRPr="00923269" w:rsidRDefault="00923269" w:rsidP="009232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Группы психологической разгрузки</w:t>
      </w:r>
    </w:p>
    <w:p w:rsidR="00923269" w:rsidRPr="00923269" w:rsidRDefault="00923269" w:rsidP="009232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Процедурный кабинет</w:t>
      </w:r>
    </w:p>
    <w:p w:rsidR="00923269" w:rsidRPr="00923269" w:rsidRDefault="00923269" w:rsidP="009232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 xml:space="preserve">Термотерапия – сауны: </w:t>
      </w:r>
    </w:p>
    <w:p w:rsidR="00923269" w:rsidRPr="00923269" w:rsidRDefault="00923269" w:rsidP="0092326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Финская</w:t>
      </w:r>
    </w:p>
    <w:p w:rsidR="00923269" w:rsidRPr="00923269" w:rsidRDefault="00923269" w:rsidP="0092326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Турецкая</w:t>
      </w:r>
    </w:p>
    <w:p w:rsidR="00923269" w:rsidRPr="00923269" w:rsidRDefault="00923269" w:rsidP="0092326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Русская</w:t>
      </w:r>
    </w:p>
    <w:p w:rsidR="00923269" w:rsidRPr="00923269" w:rsidRDefault="00923269" w:rsidP="0092326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 xml:space="preserve">Кедровая </w:t>
      </w:r>
      <w:proofErr w:type="spellStart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фитопаробочка</w:t>
      </w:r>
      <w:proofErr w:type="spellEnd"/>
    </w:p>
    <w:p w:rsidR="00923269" w:rsidRPr="00923269" w:rsidRDefault="00923269" w:rsidP="009232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 xml:space="preserve">Кабинеты функциональных методов исследования (УЗИ, велоэргометрия, </w:t>
      </w:r>
      <w:proofErr w:type="spellStart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стабилометрия</w:t>
      </w:r>
      <w:proofErr w:type="spellEnd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, ЭКГ и т.д.)</w:t>
      </w:r>
    </w:p>
    <w:p w:rsidR="00923269" w:rsidRPr="00923269" w:rsidRDefault="00923269" w:rsidP="009232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Клиническая и биохимическая лаборатории</w:t>
      </w:r>
    </w:p>
    <w:p w:rsidR="00923269" w:rsidRPr="00923269" w:rsidRDefault="00923269" w:rsidP="009232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 xml:space="preserve">Аппаратно-программный комплекс </w:t>
      </w:r>
      <w:proofErr w:type="spellStart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электролазеромагнитной</w:t>
      </w:r>
      <w:proofErr w:type="spellEnd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 xml:space="preserve"> терапии - «</w:t>
      </w:r>
      <w:proofErr w:type="spellStart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Андрогин</w:t>
      </w:r>
      <w:proofErr w:type="spellEnd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», «</w:t>
      </w:r>
      <w:proofErr w:type="spellStart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Интрамаг</w:t>
      </w:r>
      <w:proofErr w:type="spellEnd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», «</w:t>
      </w:r>
      <w:proofErr w:type="spellStart"/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Мавит</w:t>
      </w:r>
      <w:proofErr w:type="spellEnd"/>
      <w:r w:rsidRPr="00923269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»</w:t>
      </w: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 xml:space="preserve"> для лечения хронических воспалительных заболеваний урогенитальной сферы.</w:t>
      </w:r>
    </w:p>
    <w:p w:rsidR="00923269" w:rsidRPr="00923269" w:rsidRDefault="00923269" w:rsidP="009232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 xml:space="preserve">Узкие специалисты: </w:t>
      </w:r>
    </w:p>
    <w:p w:rsidR="00923269" w:rsidRPr="00923269" w:rsidRDefault="00923269" w:rsidP="0092326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кардиолог</w:t>
      </w:r>
    </w:p>
    <w:p w:rsidR="00923269" w:rsidRPr="00923269" w:rsidRDefault="00923269" w:rsidP="0092326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невропатолог</w:t>
      </w:r>
    </w:p>
    <w:p w:rsidR="00923269" w:rsidRPr="00923269" w:rsidRDefault="00923269" w:rsidP="0092326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пульмонолог</w:t>
      </w:r>
    </w:p>
    <w:p w:rsidR="00923269" w:rsidRPr="00923269" w:rsidRDefault="00923269" w:rsidP="0092326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физиотерапевт</w:t>
      </w:r>
    </w:p>
    <w:p w:rsidR="00923269" w:rsidRPr="00923269" w:rsidRDefault="00923269" w:rsidP="0092326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Окулист</w:t>
      </w:r>
    </w:p>
    <w:p w:rsidR="00923269" w:rsidRPr="00923269" w:rsidRDefault="00923269" w:rsidP="0092326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Уролог</w:t>
      </w:r>
    </w:p>
    <w:p w:rsidR="00923269" w:rsidRPr="00923269" w:rsidRDefault="00923269" w:rsidP="0092326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Отоларинголог</w:t>
      </w:r>
    </w:p>
    <w:p w:rsidR="00923269" w:rsidRPr="00923269" w:rsidRDefault="00923269" w:rsidP="0092326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23269">
        <w:rPr>
          <w:rFonts w:ascii="Roboto" w:eastAsia="Times New Roman" w:hAnsi="Roboto" w:cs="Times New Roman"/>
          <w:sz w:val="24"/>
          <w:szCs w:val="24"/>
          <w:lang w:eastAsia="ru-RU"/>
        </w:rPr>
        <w:t>Стоматолог</w:t>
      </w:r>
      <w:bookmarkStart w:id="0" w:name="_GoBack"/>
      <w:bookmarkEnd w:id="0"/>
    </w:p>
    <w:sectPr w:rsidR="00923269" w:rsidRPr="00923269" w:rsidSect="00071167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Neue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6179"/>
    <w:multiLevelType w:val="multilevel"/>
    <w:tmpl w:val="578E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90430"/>
    <w:multiLevelType w:val="multilevel"/>
    <w:tmpl w:val="917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F0508D"/>
    <w:multiLevelType w:val="multilevel"/>
    <w:tmpl w:val="F454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3941AA"/>
    <w:multiLevelType w:val="multilevel"/>
    <w:tmpl w:val="CE38B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3B1F85"/>
    <w:multiLevelType w:val="multilevel"/>
    <w:tmpl w:val="D4F8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B9"/>
    <w:rsid w:val="00071167"/>
    <w:rsid w:val="00923269"/>
    <w:rsid w:val="009B4096"/>
    <w:rsid w:val="00A63AC6"/>
    <w:rsid w:val="00B34AB9"/>
    <w:rsid w:val="00BA3B35"/>
    <w:rsid w:val="00DA6665"/>
    <w:rsid w:val="00E20F0B"/>
    <w:rsid w:val="00E6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6FC6"/>
  <w15:chartTrackingRefBased/>
  <w15:docId w15:val="{DC658860-B5BC-4579-8A24-3A53A424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2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61E24"/>
    <w:pPr>
      <w:spacing w:after="150" w:line="240" w:lineRule="auto"/>
      <w:ind w:firstLine="75"/>
      <w:outlineLvl w:val="2"/>
    </w:pPr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409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61E24"/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character" w:styleId="a4">
    <w:name w:val="Hyperlink"/>
    <w:basedOn w:val="a0"/>
    <w:uiPriority w:val="99"/>
    <w:semiHidden/>
    <w:unhideWhenUsed/>
    <w:rsid w:val="00E61E24"/>
    <w:rPr>
      <w:strike w:val="0"/>
      <w:dstrike w:val="0"/>
      <w:color w:val="6DA12C"/>
      <w:u w:val="none"/>
      <w:effect w:val="none"/>
      <w:shd w:val="clear" w:color="auto" w:fill="auto"/>
    </w:rPr>
  </w:style>
  <w:style w:type="paragraph" w:styleId="a5">
    <w:name w:val="Normal (Web)"/>
    <w:basedOn w:val="a"/>
    <w:uiPriority w:val="99"/>
    <w:semiHidden/>
    <w:unhideWhenUsed/>
    <w:rsid w:val="00E61E24"/>
    <w:pPr>
      <w:spacing w:before="100" w:beforeAutospacing="1" w:after="3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32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xt-cut2">
    <w:name w:val="text-cut2"/>
    <w:basedOn w:val="a0"/>
    <w:rsid w:val="00A63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6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3836">
              <w:marLeft w:val="-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5829">
                  <w:marLeft w:val="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7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5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5639">
              <w:marLeft w:val="-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20144">
                  <w:marLeft w:val="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54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8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84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568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1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2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5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64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9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22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5127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8190">
              <w:marLeft w:val="-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80618">
                  <w:marLeft w:val="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4535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9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8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93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41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81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1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7290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08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0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20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2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29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076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18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15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05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62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8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10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7209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8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2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04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65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37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6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9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52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5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66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89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1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14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04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35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213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2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1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1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39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239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FFFFFF"/>
                                <w:left w:val="single" w:sz="6" w:space="31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30431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4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22438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09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06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4382598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77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92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0568506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36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03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7762422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54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78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0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185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8000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2141">
              <w:marLeft w:val="-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21359">
                  <w:marLeft w:val="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3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zhemto.com/index.php/programmy-dlya-otdykha" TargetMode="External"/><Relationship Id="rId13" Type="http://schemas.openxmlformats.org/officeDocument/2006/relationships/hyperlink" Target="http://www.chazhemto.com/index.php/lechenie-v-sanatorii/vy-ustali-na-rabote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hyperlink" Target="http://www.chazhemto.com/index.php/programmy-dlya-otdykha" TargetMode="External"/><Relationship Id="rId12" Type="http://schemas.openxmlformats.org/officeDocument/2006/relationships/hyperlink" Target="http://www.chazhemto.com/index.php/lechenie-v-sanatorii/vy-ustali-na-rabote" TargetMode="External"/><Relationship Id="rId17" Type="http://schemas.openxmlformats.org/officeDocument/2006/relationships/hyperlink" Target="https://noalone.ru/infocentr/zdorove/kislorodnyy-koktey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alone.ru/infocentr/zdorove/speleoterapiya/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hyperlink" Target="https://vk.com/sanatorychazhemto" TargetMode="External"/><Relationship Id="rId11" Type="http://schemas.openxmlformats.org/officeDocument/2006/relationships/hyperlink" Target="http://www.chazhemto.com/index.php/lechenie-v-sanatorii/vy-ustali-na-rabot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noalone.ru/infocentr/zdorove/sakharnyy-diabet-u-pozhilykh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hazhemto.com/index.php/lechenie-v-sanatorii/vy-ustali-na-rabote" TargetMode="External"/><Relationship Id="rId19" Type="http://schemas.openxmlformats.org/officeDocument/2006/relationships/hyperlink" Target="http://siniy-ute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azhemto.com/index.php/programmy-dlya-otdykha" TargetMode="External"/><Relationship Id="rId14" Type="http://schemas.openxmlformats.org/officeDocument/2006/relationships/image" Target="media/image2.jpeg"/><Relationship Id="rId22" Type="http://schemas.openxmlformats.org/officeDocument/2006/relationships/hyperlink" Target="mailto:kluchi@mail.tomsk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Надежда Яковлевна</dc:creator>
  <cp:keywords/>
  <dc:description/>
  <cp:lastModifiedBy>Васильева Надежда Яковлевна</cp:lastModifiedBy>
  <cp:revision>5</cp:revision>
  <dcterms:created xsi:type="dcterms:W3CDTF">2019-09-24T05:22:00Z</dcterms:created>
  <dcterms:modified xsi:type="dcterms:W3CDTF">2020-06-01T02:27:00Z</dcterms:modified>
</cp:coreProperties>
</file>