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3BA" w:rsidRPr="001C4677" w:rsidRDefault="00E623BA" w:rsidP="00E623BA">
      <w:pPr>
        <w:rPr>
          <w:b/>
          <w:szCs w:val="24"/>
        </w:rPr>
      </w:pPr>
      <w:r w:rsidRPr="001C4677">
        <w:rPr>
          <w:b/>
          <w:szCs w:val="24"/>
        </w:rPr>
        <w:t>2.1. Федеральные государственные стандарты дошкольного образования.</w:t>
      </w:r>
    </w:p>
    <w:p w:rsidR="00E623BA" w:rsidRPr="001C4677" w:rsidRDefault="00E623BA" w:rsidP="00E623BA">
      <w:pPr>
        <w:ind w:firstLine="207"/>
        <w:rPr>
          <w:rFonts w:eastAsia="Times New Roman"/>
          <w:szCs w:val="24"/>
        </w:rPr>
      </w:pPr>
      <w:r w:rsidRPr="001C4677">
        <w:rPr>
          <w:rFonts w:eastAsia="Times New Roman"/>
          <w:b/>
          <w:szCs w:val="24"/>
        </w:rPr>
        <w:t>Задачи</w:t>
      </w:r>
      <w:r>
        <w:rPr>
          <w:rFonts w:eastAsia="Times New Roman"/>
          <w:b/>
          <w:szCs w:val="24"/>
        </w:rPr>
        <w:t xml:space="preserve"> на 2018-2019 учебный год</w:t>
      </w:r>
      <w:r w:rsidRPr="001C4677">
        <w:rPr>
          <w:rFonts w:eastAsia="Times New Roman"/>
          <w:b/>
          <w:szCs w:val="24"/>
        </w:rPr>
        <w:t>:</w:t>
      </w:r>
    </w:p>
    <w:p w:rsidR="00E623BA" w:rsidRPr="001C4677" w:rsidRDefault="00E623BA" w:rsidP="00E623BA">
      <w:pPr>
        <w:pStyle w:val="a5"/>
        <w:numPr>
          <w:ilvl w:val="0"/>
          <w:numId w:val="7"/>
        </w:numPr>
        <w:rPr>
          <w:szCs w:val="24"/>
        </w:rPr>
      </w:pPr>
      <w:r w:rsidRPr="001C4677">
        <w:rPr>
          <w:color w:val="000000"/>
          <w:spacing w:val="-1"/>
          <w:szCs w:val="24"/>
        </w:rPr>
        <w:t>Обеспечить психолого-педагогическое и методическое сопровождение педагогов</w:t>
      </w:r>
      <w:r w:rsidRPr="001C4677">
        <w:rPr>
          <w:szCs w:val="24"/>
        </w:rPr>
        <w:t xml:space="preserve"> по эффективной реализации основной общеобразовательной программы ДОУ в соответствии с ФГОС ДО.</w:t>
      </w:r>
    </w:p>
    <w:p w:rsidR="00E623BA" w:rsidRPr="001C4677" w:rsidRDefault="00E623BA" w:rsidP="00E623BA">
      <w:pPr>
        <w:pStyle w:val="a5"/>
        <w:numPr>
          <w:ilvl w:val="0"/>
          <w:numId w:val="7"/>
        </w:numPr>
        <w:rPr>
          <w:szCs w:val="24"/>
        </w:rPr>
      </w:pPr>
      <w:r w:rsidRPr="001C4677">
        <w:rPr>
          <w:color w:val="231F20"/>
          <w:szCs w:val="24"/>
        </w:rPr>
        <w:t>Повысить качество образования и воспитания в ДОУ через внедрение современных педагогических технологий, способствующих самореализации ребёнка в разных видах деятельности (технология группового сбора, проектная технология)</w:t>
      </w:r>
      <w:r w:rsidRPr="001C4677">
        <w:rPr>
          <w:b/>
          <w:bCs/>
          <w:iCs/>
          <w:color w:val="231F20"/>
          <w:szCs w:val="24"/>
        </w:rPr>
        <w:t>.</w:t>
      </w:r>
    </w:p>
    <w:p w:rsidR="00E623BA" w:rsidRDefault="00E623BA" w:rsidP="00E623BA">
      <w:pPr>
        <w:pStyle w:val="a5"/>
        <w:numPr>
          <w:ilvl w:val="0"/>
          <w:numId w:val="7"/>
        </w:numPr>
        <w:rPr>
          <w:szCs w:val="24"/>
        </w:rPr>
      </w:pPr>
      <w:r w:rsidRPr="001C4677">
        <w:rPr>
          <w:szCs w:val="24"/>
        </w:rPr>
        <w:t>Совершенствовать организацию дифференцированной работы с педагогическими кадрами по повышению их профессиональной компетентности, в соответствии с</w:t>
      </w:r>
      <w:r w:rsidRPr="001C4677">
        <w:rPr>
          <w:bCs/>
          <w:szCs w:val="24"/>
        </w:rPr>
        <w:t xml:space="preserve"> профессиональным стандартом</w:t>
      </w:r>
      <w:r w:rsidRPr="001C4677">
        <w:rPr>
          <w:bCs/>
          <w:spacing w:val="-1"/>
          <w:szCs w:val="24"/>
        </w:rPr>
        <w:t xml:space="preserve"> «Педагог»</w:t>
      </w:r>
      <w:r w:rsidRPr="001C4677">
        <w:rPr>
          <w:szCs w:val="24"/>
        </w:rPr>
        <w:t xml:space="preserve"> (педагогическая деятельность в сфере дошкольного, начального общего, основного общего, среднего общего образования).</w:t>
      </w:r>
    </w:p>
    <w:p w:rsidR="00E623BA" w:rsidRDefault="00E623BA" w:rsidP="00E623BA">
      <w:pPr>
        <w:pStyle w:val="a5"/>
        <w:numPr>
          <w:ilvl w:val="0"/>
          <w:numId w:val="7"/>
        </w:numPr>
        <w:rPr>
          <w:bCs/>
          <w:szCs w:val="24"/>
        </w:rPr>
      </w:pPr>
      <w:r>
        <w:rPr>
          <w:szCs w:val="24"/>
        </w:rPr>
        <w:t xml:space="preserve">Продолжить работу по реализации федерального государственного образовательного стандарта дошкольного образования.      </w:t>
      </w:r>
      <w:r>
        <w:rPr>
          <w:b/>
          <w:i/>
          <w:szCs w:val="24"/>
        </w:rPr>
        <w:t>(Ременюк Е.М.)</w:t>
      </w:r>
    </w:p>
    <w:p w:rsidR="00E623BA" w:rsidRDefault="00E623BA" w:rsidP="00E623BA">
      <w:pPr>
        <w:pStyle w:val="a5"/>
        <w:ind w:left="0" w:firstLine="360"/>
        <w:rPr>
          <w:szCs w:val="24"/>
        </w:rPr>
      </w:pPr>
      <w:r w:rsidRPr="00BB3170">
        <w:rPr>
          <w:b/>
          <w:bCs/>
          <w:szCs w:val="24"/>
        </w:rPr>
        <w:t>В 2018- 2019 учебном году</w:t>
      </w:r>
      <w:r>
        <w:rPr>
          <w:bCs/>
          <w:szCs w:val="24"/>
        </w:rPr>
        <w:t xml:space="preserve"> педагоги дошкольных образовательных учреждений продолжили работу по моделированию и организации образовательного процесса в соответствии с ФГОС ДО. Акцент был сделан на качество планирования и организации образовательной деятельности. </w:t>
      </w:r>
      <w:r>
        <w:rPr>
          <w:szCs w:val="24"/>
        </w:rPr>
        <w:t>Образовательный процесс осуществлялся в условиях реализации федерального государственного образовательного стандарта дошкольного образования и в соответствии с требованиями основной образовательной программы ДОУ.</w:t>
      </w:r>
    </w:p>
    <w:p w:rsidR="00E623BA" w:rsidRDefault="00E623BA" w:rsidP="00E623BA">
      <w:pPr>
        <w:pStyle w:val="a5"/>
        <w:tabs>
          <w:tab w:val="left" w:pos="567"/>
        </w:tabs>
        <w:suppressAutoHyphens/>
        <w:ind w:left="0"/>
        <w:rPr>
          <w:bCs/>
          <w:szCs w:val="24"/>
        </w:rPr>
      </w:pPr>
      <w:r>
        <w:rPr>
          <w:rStyle w:val="c2"/>
          <w:szCs w:val="24"/>
        </w:rPr>
        <w:tab/>
        <w:t>Педагогические коллективы всех дошкольных образовательных учреждений отрабатывали свою модель педагогического процесса, созданную с учётом основной образовательной программы дошкольного учреждения, парциальных программ, технологий, форм, методов и приемов работы детьми.</w:t>
      </w:r>
      <w:r w:rsidRPr="00C96347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 xml:space="preserve">Основное внимание было уделено технологиям, </w:t>
      </w:r>
      <w:r w:rsidRPr="008607D2">
        <w:rPr>
          <w:rFonts w:eastAsia="Times New Roman"/>
          <w:szCs w:val="24"/>
        </w:rPr>
        <w:t>позволяющи</w:t>
      </w:r>
      <w:r>
        <w:rPr>
          <w:rFonts w:eastAsia="Times New Roman"/>
          <w:szCs w:val="24"/>
        </w:rPr>
        <w:t>м</w:t>
      </w:r>
      <w:r w:rsidRPr="008607D2">
        <w:rPr>
          <w:rFonts w:eastAsia="Times New Roman"/>
          <w:szCs w:val="24"/>
        </w:rPr>
        <w:t xml:space="preserve"> развивать познавательный интерес и поддерживать инициативу детей. В частности, проектную технологию и технологию "Групповой сбор". Образовательный процесс осуществлялся в условиях реализации федерального государственного образовательного стандарта дошкольного образования по основной образовательной программ</w:t>
      </w:r>
      <w:r>
        <w:rPr>
          <w:rFonts w:eastAsia="Times New Roman"/>
          <w:szCs w:val="24"/>
        </w:rPr>
        <w:t>ы.</w:t>
      </w:r>
      <w:r>
        <w:rPr>
          <w:iCs/>
          <w:color w:val="FF0000"/>
          <w:sz w:val="26"/>
          <w:szCs w:val="26"/>
        </w:rPr>
        <w:t xml:space="preserve"> </w:t>
      </w:r>
      <w:r>
        <w:rPr>
          <w:iCs/>
          <w:szCs w:val="24"/>
        </w:rPr>
        <w:t xml:space="preserve">Использование личностно-ориентированных технологий, в частности технологии группового сбора, помогло эргономично организовать совместную деятельность взрослых и детей, основанную на равноправном и равнозначном участии обеих сторон в выборе содержания и планировании действий. </w:t>
      </w:r>
    </w:p>
    <w:p w:rsidR="005D4DFE" w:rsidRDefault="00E623BA" w:rsidP="00E623BA">
      <w:pPr>
        <w:rPr>
          <w:rFonts w:eastAsia="Times New Roman"/>
          <w:color w:val="000000"/>
          <w:szCs w:val="24"/>
        </w:rPr>
      </w:pPr>
      <w:r>
        <w:rPr>
          <w:bCs/>
          <w:szCs w:val="24"/>
        </w:rPr>
        <w:t xml:space="preserve">       </w:t>
      </w:r>
      <w:r w:rsidRPr="008003BE">
        <w:rPr>
          <w:bCs/>
          <w:szCs w:val="24"/>
        </w:rPr>
        <w:t>Созданная педагогами модель образовательной деятельности позволила использовать положительные стороны комплексно-тематической и предметно-средовой моделей с обозначением партнерской позиции взрослого, разнообразием детской активности, свободного выбора предметного материала.</w:t>
      </w:r>
      <w:r w:rsidRPr="004077A4">
        <w:rPr>
          <w:rFonts w:eastAsia="Times New Roman"/>
          <w:color w:val="000000"/>
          <w:szCs w:val="24"/>
        </w:rPr>
        <w:t xml:space="preserve"> </w:t>
      </w:r>
    </w:p>
    <w:p w:rsidR="005D4DFE" w:rsidRPr="005D4DFE" w:rsidRDefault="00E623BA" w:rsidP="00E623BA">
      <w:pPr>
        <w:rPr>
          <w:rFonts w:eastAsia="Times New Roman"/>
          <w:color w:val="000000"/>
          <w:szCs w:val="24"/>
        </w:rPr>
      </w:pPr>
      <w:r w:rsidRPr="005D4DFE">
        <w:rPr>
          <w:rFonts w:eastAsia="Times New Roman"/>
          <w:color w:val="000000"/>
          <w:szCs w:val="24"/>
        </w:rPr>
        <w:t>Одной из актуальных задач как в прошлом учебном году так и в этом остаётся непосредственная организация образовательной деятельности: использование новых форм организации детей (учёт интересов детей, совместное планирование с детьми, работа в центрах активности, открытый временной конец занятия и т.д.); использование средовой педагогики, т.е. создание такой образовательной среды, которая бы стимулировала познавательный интерес детей и представляла возможности удовлетворить этот интерес.</w:t>
      </w:r>
    </w:p>
    <w:p w:rsidR="005D4DFE" w:rsidRPr="005D4DFE" w:rsidRDefault="005D4DFE" w:rsidP="005D4DFE">
      <w:pPr>
        <w:tabs>
          <w:tab w:val="left" w:pos="1134"/>
        </w:tabs>
        <w:suppressAutoHyphens/>
        <w:ind w:firstLine="0"/>
        <w:rPr>
          <w:bCs/>
          <w:szCs w:val="24"/>
        </w:rPr>
      </w:pPr>
      <w:r w:rsidRPr="005D4DFE">
        <w:rPr>
          <w:szCs w:val="24"/>
        </w:rPr>
        <w:tab/>
      </w:r>
      <w:r w:rsidRPr="005D4DFE">
        <w:rPr>
          <w:szCs w:val="24"/>
        </w:rPr>
        <w:t xml:space="preserve">В целях повышения эффективности коррекционно-развивающей работы для детей с проблемами в усвоении Основной и Адаптированной образовательных программ разрабатываются и реализуются индивидуальные коррекционные маршруты. Отдельно ведется работа с детьми-инвалидами через разработку и реализацию ИПРА. </w:t>
      </w:r>
    </w:p>
    <w:p w:rsidR="005D4DFE" w:rsidRPr="005D4DFE" w:rsidRDefault="005D4DFE" w:rsidP="005D4DFE">
      <w:pPr>
        <w:ind w:firstLine="708"/>
        <w:rPr>
          <w:szCs w:val="24"/>
        </w:rPr>
      </w:pPr>
      <w:r w:rsidRPr="005D4DFE">
        <w:rPr>
          <w:szCs w:val="24"/>
        </w:rPr>
        <w:t>Во всех дошкольных образовательных учреждениях расширился спектр дополнительного образования детей за счет организации кружковой деятельности по художественно-эстетическому направлению, познавательному развитию, робототехнике. Разработаны программы дополнительного образования детей, в частности по робототехнике, легоконструированию, игре в шахматы и театральной деятельности.</w:t>
      </w:r>
    </w:p>
    <w:p w:rsidR="005D4DFE" w:rsidRPr="005D4DFE" w:rsidRDefault="005D4DFE" w:rsidP="005D4DFE">
      <w:pPr>
        <w:ind w:firstLine="708"/>
        <w:rPr>
          <w:szCs w:val="24"/>
        </w:rPr>
      </w:pPr>
      <w:r w:rsidRPr="005D4DFE">
        <w:rPr>
          <w:szCs w:val="24"/>
        </w:rPr>
        <w:t>В 6 дошкольных образовательных учреждениях имеются дополнительные специально оборудованные помещения для проведения разных видов деятельности: центры экологического воспитания, кабинеты изобразительной деятельности, кабинеты лего-конструирования и робототехники, зимний сад, театральные студии (МДОУ «Петушок», «Золотой ключик», «Колобок», «Журавушка», «Росинка», «Семицветик»).</w:t>
      </w:r>
    </w:p>
    <w:p w:rsidR="005D4DFE" w:rsidRPr="005D4DFE" w:rsidRDefault="005D4DFE" w:rsidP="005D4DFE">
      <w:pPr>
        <w:ind w:firstLine="0"/>
        <w:rPr>
          <w:rStyle w:val="c2"/>
          <w:szCs w:val="24"/>
        </w:rPr>
      </w:pPr>
      <w:r w:rsidRPr="005D4DFE">
        <w:rPr>
          <w:rStyle w:val="c2"/>
          <w:szCs w:val="24"/>
        </w:rPr>
        <w:t xml:space="preserve">Проделана большая работа по обновлению методического обеспечения: </w:t>
      </w:r>
    </w:p>
    <w:p w:rsidR="005D4DFE" w:rsidRPr="005D4DFE" w:rsidRDefault="005D4DFE" w:rsidP="005D4DFE">
      <w:pPr>
        <w:pStyle w:val="a5"/>
        <w:numPr>
          <w:ilvl w:val="0"/>
          <w:numId w:val="10"/>
        </w:numPr>
        <w:rPr>
          <w:rStyle w:val="c2"/>
          <w:szCs w:val="24"/>
        </w:rPr>
      </w:pPr>
      <w:r w:rsidRPr="005D4DFE">
        <w:rPr>
          <w:rStyle w:val="c2"/>
          <w:szCs w:val="24"/>
        </w:rPr>
        <w:lastRenderedPageBreak/>
        <w:t>разработаны рекомендации, памятки по подготовке и проведению разных форм работы с детьми;</w:t>
      </w:r>
    </w:p>
    <w:p w:rsidR="005D4DFE" w:rsidRPr="005D4DFE" w:rsidRDefault="005D4DFE" w:rsidP="005D4DFE">
      <w:pPr>
        <w:pStyle w:val="a5"/>
        <w:numPr>
          <w:ilvl w:val="0"/>
          <w:numId w:val="10"/>
        </w:numPr>
        <w:rPr>
          <w:rStyle w:val="c2"/>
          <w:szCs w:val="24"/>
        </w:rPr>
      </w:pPr>
      <w:r w:rsidRPr="005D4DFE">
        <w:rPr>
          <w:rStyle w:val="c2"/>
          <w:szCs w:val="24"/>
        </w:rPr>
        <w:t>сформирован банк практических разработок мероприятий с педагогами, детьми и родителями.</w:t>
      </w:r>
    </w:p>
    <w:p w:rsidR="00E623BA" w:rsidRDefault="00E623BA" w:rsidP="005D4DFE">
      <w:pPr>
        <w:ind w:firstLine="360"/>
        <w:rPr>
          <w:szCs w:val="24"/>
        </w:rPr>
      </w:pPr>
      <w:r w:rsidRPr="008003BE">
        <w:rPr>
          <w:color w:val="FF0000"/>
          <w:sz w:val="26"/>
          <w:szCs w:val="26"/>
        </w:rPr>
        <w:t xml:space="preserve"> </w:t>
      </w:r>
      <w:r w:rsidRPr="008003BE">
        <w:rPr>
          <w:szCs w:val="24"/>
        </w:rPr>
        <w:t xml:space="preserve">Муниципальные дошкольные образовательные учреждения обеспечены педагогическими кадрами на 99,5 %. </w:t>
      </w:r>
      <w:r>
        <w:rPr>
          <w:color w:val="000000"/>
          <w:szCs w:val="24"/>
        </w:rPr>
        <w:t xml:space="preserve">Обеспечивалась методическая готовность педагогов к реализации федеральных государственных образовательных стандартов дошкольного образования. </w:t>
      </w:r>
      <w:r>
        <w:rPr>
          <w:szCs w:val="24"/>
        </w:rPr>
        <w:t>Доля педагогических работников, прошедших повышение квалификации за 3 года,</w:t>
      </w:r>
      <w:r>
        <w:rPr>
          <w:b/>
          <w:szCs w:val="24"/>
        </w:rPr>
        <w:t xml:space="preserve"> </w:t>
      </w:r>
      <w:r>
        <w:rPr>
          <w:szCs w:val="24"/>
        </w:rPr>
        <w:t>на конец 2018 года, составила 360 (97,8%) человек. Общая доля работников, подготовленных по направлению переход на ФГОС ДО за три года составляет: руководящие работники – 23 (95,8%); воспитатели – 261(72,5%); прочие педагогические работники – 77 (100%).</w:t>
      </w:r>
      <w:r>
        <w:rPr>
          <w:szCs w:val="24"/>
          <w:shd w:val="clear" w:color="auto" w:fill="FFFFFF"/>
        </w:rPr>
        <w:t xml:space="preserve"> </w:t>
      </w:r>
      <w:r>
        <w:rPr>
          <w:szCs w:val="24"/>
        </w:rPr>
        <w:t>Анализ кадрового обеспечения ДОУ позволяет сделать вывод, что коллективы имеют хороший профессиональный уровень, стремятся к самосовершенствованию и повышению образовательного уровня.</w:t>
      </w:r>
    </w:p>
    <w:p w:rsidR="00E623BA" w:rsidRDefault="00E623BA" w:rsidP="00E623BA">
      <w:pPr>
        <w:pStyle w:val="a5"/>
        <w:ind w:left="0" w:firstLine="708"/>
        <w:rPr>
          <w:szCs w:val="24"/>
        </w:rPr>
      </w:pPr>
      <w:r w:rsidRPr="008003BE">
        <w:rPr>
          <w:szCs w:val="24"/>
        </w:rPr>
        <w:t xml:space="preserve">Профессиональную переподготовку по дошкольному направлению за 2018 учебный год в количестве 520-556 часов 32 человек, 810 часов – 9. </w:t>
      </w:r>
      <w:r w:rsidRPr="008003BE">
        <w:rPr>
          <w:kern w:val="36"/>
          <w:szCs w:val="24"/>
        </w:rPr>
        <w:t>Общий показатель качества педагогической деятельности (КПД) более трети педагогов ДОУ (</w:t>
      </w:r>
      <w:r w:rsidRPr="008003BE">
        <w:rPr>
          <w:i/>
          <w:kern w:val="36"/>
          <w:szCs w:val="24"/>
        </w:rPr>
        <w:t>37,9%</w:t>
      </w:r>
      <w:r w:rsidRPr="008003BE">
        <w:rPr>
          <w:kern w:val="36"/>
          <w:szCs w:val="24"/>
        </w:rPr>
        <w:t xml:space="preserve">) является стабильно высоким. Качество деятельности педагогов ДОУ составляет 82,5 % (278 педагогов). В сравнении с предыдущим годом (232 - 74,5%) наблюдается увеличение на 8%. </w:t>
      </w:r>
      <w:r w:rsidRPr="008003BE">
        <w:rPr>
          <w:szCs w:val="24"/>
        </w:rPr>
        <w:t xml:space="preserve">Это подтверждается качественной организаций образовательной деятельности, эффективностью участия педагогов и воспитанников в конкурсном движении. </w:t>
      </w:r>
    </w:p>
    <w:p w:rsidR="00E623BA" w:rsidRDefault="00E623BA" w:rsidP="00E623BA">
      <w:pPr>
        <w:tabs>
          <w:tab w:val="left" w:pos="567"/>
        </w:tabs>
        <w:ind w:firstLine="360"/>
        <w:rPr>
          <w:szCs w:val="24"/>
        </w:rPr>
      </w:pPr>
      <w:r w:rsidRPr="008607D2">
        <w:rPr>
          <w:rFonts w:eastAsia="Times New Roman"/>
          <w:color w:val="000000"/>
          <w:szCs w:val="24"/>
        </w:rPr>
        <w:t>Опираясь на полученные данные</w:t>
      </w:r>
      <w:r w:rsidRPr="007012CE">
        <w:rPr>
          <w:rFonts w:eastAsia="Times New Roman"/>
          <w:color w:val="000000"/>
          <w:szCs w:val="24"/>
        </w:rPr>
        <w:t xml:space="preserve"> </w:t>
      </w:r>
      <w:r>
        <w:rPr>
          <w:rFonts w:eastAsia="Times New Roman"/>
          <w:color w:val="000000"/>
          <w:szCs w:val="24"/>
        </w:rPr>
        <w:t>а</w:t>
      </w:r>
      <w:r w:rsidRPr="008607D2">
        <w:rPr>
          <w:rFonts w:eastAsia="Times New Roman"/>
          <w:color w:val="000000"/>
          <w:szCs w:val="24"/>
        </w:rPr>
        <w:t>нализ</w:t>
      </w:r>
      <w:r>
        <w:rPr>
          <w:rFonts w:eastAsia="Times New Roman"/>
          <w:color w:val="000000"/>
          <w:szCs w:val="24"/>
        </w:rPr>
        <w:t>а</w:t>
      </w:r>
      <w:r w:rsidRPr="008607D2">
        <w:rPr>
          <w:rFonts w:eastAsia="Times New Roman"/>
          <w:color w:val="000000"/>
          <w:szCs w:val="24"/>
        </w:rPr>
        <w:t xml:space="preserve"> затруднений педагогов с помощью анкетирования и определения готовности к профессиональной деятельности</w:t>
      </w:r>
      <w:r>
        <w:rPr>
          <w:rFonts w:eastAsia="Times New Roman"/>
          <w:color w:val="000000"/>
          <w:szCs w:val="24"/>
        </w:rPr>
        <w:t xml:space="preserve"> в дошкольных учреждениях разрабатывалась</w:t>
      </w:r>
      <w:r w:rsidRPr="008607D2">
        <w:rPr>
          <w:rFonts w:eastAsia="Times New Roman"/>
          <w:color w:val="000000"/>
          <w:szCs w:val="24"/>
        </w:rPr>
        <w:t xml:space="preserve"> систем</w:t>
      </w:r>
      <w:r>
        <w:rPr>
          <w:rFonts w:eastAsia="Times New Roman"/>
          <w:color w:val="000000"/>
          <w:szCs w:val="24"/>
        </w:rPr>
        <w:t>а</w:t>
      </w:r>
      <w:r w:rsidRPr="008607D2">
        <w:rPr>
          <w:rFonts w:eastAsia="Times New Roman"/>
          <w:color w:val="000000"/>
          <w:szCs w:val="24"/>
        </w:rPr>
        <w:t xml:space="preserve"> психолого-педагогического сопровождения деятельности педагогов, в которой </w:t>
      </w:r>
      <w:r>
        <w:rPr>
          <w:rFonts w:eastAsia="Times New Roman"/>
          <w:color w:val="000000"/>
          <w:szCs w:val="24"/>
        </w:rPr>
        <w:t xml:space="preserve">предусматривалась </w:t>
      </w:r>
      <w:r w:rsidRPr="008607D2">
        <w:rPr>
          <w:rFonts w:eastAsia="Times New Roman"/>
          <w:color w:val="000000"/>
          <w:szCs w:val="24"/>
        </w:rPr>
        <w:t xml:space="preserve">педагогическая поддержка адресная (дифференцированная), следовательно, более эффективная. </w:t>
      </w:r>
      <w:r w:rsidRPr="003E349D">
        <w:rPr>
          <w:rFonts w:eastAsia="Times New Roman"/>
          <w:szCs w:val="24"/>
        </w:rPr>
        <w:t>Формы методической работы выбирались с учетом дифференцированного подхода к профессиональному мастерству педагогов. Среди них формы для</w:t>
      </w:r>
      <w:r>
        <w:rPr>
          <w:rFonts w:eastAsia="Times New Roman"/>
          <w:szCs w:val="24"/>
        </w:rPr>
        <w:t xml:space="preserve"> молодых и малоопытных педагогов.</w:t>
      </w:r>
      <w:r w:rsidRPr="003E349D">
        <w:t xml:space="preserve"> </w:t>
      </w:r>
      <w:r>
        <w:t xml:space="preserve">Практические формы работы: взаимопосещения, работа в паре «наставник-начинающий педагог», совместное участие в конкурсах наставника и молодого педагога, мастер-классы педагогов-статистов, работа в команде по разработке проекта, где участниками    являются педагоги-стажисты и молодые педагоги, дали свои положительные результаты.  </w:t>
      </w:r>
      <w:r>
        <w:rPr>
          <w:szCs w:val="24"/>
        </w:rPr>
        <w:t>На городских мероприятиях педагоги дошкольных учреждений представляли свои</w:t>
      </w:r>
      <w:r w:rsidRPr="00D81860">
        <w:rPr>
          <w:szCs w:val="24"/>
        </w:rPr>
        <w:t xml:space="preserve"> методически</w:t>
      </w:r>
      <w:r>
        <w:rPr>
          <w:szCs w:val="24"/>
        </w:rPr>
        <w:t>е</w:t>
      </w:r>
      <w:r w:rsidRPr="00D81860">
        <w:rPr>
          <w:szCs w:val="24"/>
        </w:rPr>
        <w:t xml:space="preserve"> иде</w:t>
      </w:r>
      <w:r>
        <w:rPr>
          <w:szCs w:val="24"/>
        </w:rPr>
        <w:t>и, пе</w:t>
      </w:r>
      <w:r w:rsidRPr="00D81860">
        <w:rPr>
          <w:szCs w:val="24"/>
        </w:rPr>
        <w:t>дагогически</w:t>
      </w:r>
      <w:r>
        <w:rPr>
          <w:szCs w:val="24"/>
        </w:rPr>
        <w:t>е проекты,</w:t>
      </w:r>
      <w:r w:rsidRPr="00D81860">
        <w:rPr>
          <w:szCs w:val="24"/>
        </w:rPr>
        <w:t xml:space="preserve"> разнообразны</w:t>
      </w:r>
      <w:r>
        <w:rPr>
          <w:szCs w:val="24"/>
        </w:rPr>
        <w:t>е</w:t>
      </w:r>
      <w:r w:rsidRPr="00D81860">
        <w:rPr>
          <w:szCs w:val="24"/>
        </w:rPr>
        <w:t xml:space="preserve"> конспект</w:t>
      </w:r>
      <w:r>
        <w:rPr>
          <w:szCs w:val="24"/>
        </w:rPr>
        <w:t>ы</w:t>
      </w:r>
      <w:r w:rsidRPr="00D81860">
        <w:rPr>
          <w:szCs w:val="24"/>
        </w:rPr>
        <w:t xml:space="preserve"> мероприятий с детьми</w:t>
      </w:r>
      <w:r>
        <w:rPr>
          <w:szCs w:val="24"/>
        </w:rPr>
        <w:t>.</w:t>
      </w:r>
      <w:r w:rsidRPr="00D81860">
        <w:rPr>
          <w:szCs w:val="24"/>
        </w:rPr>
        <w:t xml:space="preserve"> </w:t>
      </w:r>
    </w:p>
    <w:p w:rsidR="00597316" w:rsidRPr="00597316" w:rsidRDefault="00597316" w:rsidP="00597316">
      <w:pPr>
        <w:pStyle w:val="ae"/>
        <w:ind w:firstLine="360"/>
        <w:jc w:val="both"/>
        <w:rPr>
          <w:rFonts w:ascii="Times New Roman" w:hAnsi="Times New Roman"/>
          <w:sz w:val="24"/>
          <w:szCs w:val="24"/>
        </w:rPr>
      </w:pPr>
      <w:r w:rsidRPr="00D723F6">
        <w:rPr>
          <w:rFonts w:ascii="Times New Roman" w:hAnsi="Times New Roman"/>
          <w:b/>
          <w:sz w:val="24"/>
          <w:szCs w:val="24"/>
        </w:rPr>
        <w:t>Реализация Концепции математического образования</w:t>
      </w:r>
      <w:r w:rsidRPr="00597316">
        <w:rPr>
          <w:rFonts w:ascii="Times New Roman" w:hAnsi="Times New Roman"/>
          <w:sz w:val="24"/>
          <w:szCs w:val="24"/>
        </w:rPr>
        <w:t xml:space="preserve"> в РФ сегодня одна из актуальных тем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97316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городской</w:t>
      </w:r>
      <w:r w:rsidRPr="00597316">
        <w:rPr>
          <w:rFonts w:ascii="Times New Roman" w:hAnsi="Times New Roman"/>
          <w:sz w:val="24"/>
          <w:szCs w:val="24"/>
        </w:rPr>
        <w:t xml:space="preserve"> системе образования. Дошкольное образование является первым уровнем (первой ступенью) в этой общей системе. В связи с этим, в </w:t>
      </w:r>
      <w:r>
        <w:rPr>
          <w:rFonts w:ascii="Times New Roman" w:hAnsi="Times New Roman"/>
          <w:sz w:val="24"/>
          <w:szCs w:val="24"/>
        </w:rPr>
        <w:t>дошкольных образовательных учреждениях</w:t>
      </w:r>
      <w:r w:rsidRPr="00597316">
        <w:rPr>
          <w:rFonts w:ascii="Times New Roman" w:hAnsi="Times New Roman"/>
          <w:sz w:val="24"/>
          <w:szCs w:val="24"/>
        </w:rPr>
        <w:t xml:space="preserve"> работа по реализации математической концепции велась по четырем направлениям:</w:t>
      </w:r>
    </w:p>
    <w:p w:rsidR="00597316" w:rsidRPr="00597316" w:rsidRDefault="00597316" w:rsidP="00597316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597316">
        <w:rPr>
          <w:rFonts w:ascii="Times New Roman" w:hAnsi="Times New Roman"/>
          <w:sz w:val="24"/>
          <w:szCs w:val="24"/>
        </w:rPr>
        <w:t>- сопровождение педагогов в рамках реализации концепции математического образования через включение их в проектировочные группы;</w:t>
      </w:r>
    </w:p>
    <w:p w:rsidR="00597316" w:rsidRPr="00597316" w:rsidRDefault="00597316" w:rsidP="00597316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597316">
        <w:rPr>
          <w:rFonts w:ascii="Times New Roman" w:hAnsi="Times New Roman"/>
          <w:sz w:val="24"/>
          <w:szCs w:val="24"/>
        </w:rPr>
        <w:t xml:space="preserve"> - создание условий в группах раннего и младшего возраста по развитию сенсорных эталонов, как основы дальнейшего ФЭМП;</w:t>
      </w:r>
    </w:p>
    <w:p w:rsidR="00597316" w:rsidRPr="00597316" w:rsidRDefault="00597316" w:rsidP="00597316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597316">
        <w:rPr>
          <w:rFonts w:ascii="Times New Roman" w:hAnsi="Times New Roman"/>
          <w:sz w:val="24"/>
          <w:szCs w:val="24"/>
        </w:rPr>
        <w:t xml:space="preserve"> - внедрение интегративных приемов и технологий, направленных на развитие логического и математического мышления на ряду с другими процессами;</w:t>
      </w:r>
    </w:p>
    <w:p w:rsidR="00597316" w:rsidRDefault="00597316" w:rsidP="00597316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597316">
        <w:rPr>
          <w:rFonts w:ascii="Times New Roman" w:hAnsi="Times New Roman"/>
          <w:sz w:val="24"/>
          <w:szCs w:val="24"/>
        </w:rPr>
        <w:t xml:space="preserve"> - адаптация задач по формированию конструктивно-модельных действий для детей с ОВЗ.</w:t>
      </w:r>
    </w:p>
    <w:p w:rsidR="00A67F8A" w:rsidRPr="00735661" w:rsidRDefault="00A67F8A" w:rsidP="00A67F8A">
      <w:pPr>
        <w:ind w:firstLine="708"/>
        <w:rPr>
          <w:szCs w:val="24"/>
        </w:rPr>
      </w:pPr>
      <w:r w:rsidRPr="00E8470E">
        <w:rPr>
          <w:szCs w:val="24"/>
        </w:rPr>
        <w:t xml:space="preserve">В 2018-2019 учебном году </w:t>
      </w:r>
      <w:r>
        <w:rPr>
          <w:szCs w:val="24"/>
        </w:rPr>
        <w:t>в дошкольных образовательных учреждениях для</w:t>
      </w:r>
      <w:r w:rsidRPr="0029545E">
        <w:rPr>
          <w:szCs w:val="24"/>
          <w:shd w:val="clear" w:color="auto" w:fill="FFFFFF"/>
        </w:rPr>
        <w:t xml:space="preserve"> </w:t>
      </w:r>
      <w:r>
        <w:rPr>
          <w:szCs w:val="24"/>
          <w:shd w:val="clear" w:color="auto" w:fill="FFFFFF"/>
        </w:rPr>
        <w:t>работы были приобретены</w:t>
      </w:r>
      <w:r w:rsidRPr="0029545E">
        <w:rPr>
          <w:szCs w:val="24"/>
          <w:shd w:val="clear" w:color="auto" w:fill="FFFFFF"/>
        </w:rPr>
        <w:t xml:space="preserve"> интерактивные до</w:t>
      </w:r>
      <w:r>
        <w:rPr>
          <w:szCs w:val="24"/>
          <w:shd w:val="clear" w:color="auto" w:fill="FFFFFF"/>
        </w:rPr>
        <w:t>ски, панели и столы, телевизоры,</w:t>
      </w:r>
      <w:r>
        <w:rPr>
          <w:szCs w:val="24"/>
        </w:rPr>
        <w:t xml:space="preserve"> математические и интеллектуальные игры, </w:t>
      </w:r>
      <w:r w:rsidRPr="00E8470E">
        <w:rPr>
          <w:szCs w:val="24"/>
        </w:rPr>
        <w:t xml:space="preserve">наглядные пособия, счетный материал, нестандартный математический материал, магнитные конструкторы Магформерс, </w:t>
      </w:r>
      <w:r>
        <w:rPr>
          <w:szCs w:val="24"/>
        </w:rPr>
        <w:t>металлические конструкторы</w:t>
      </w:r>
      <w:r w:rsidRPr="00E8470E">
        <w:rPr>
          <w:szCs w:val="24"/>
        </w:rPr>
        <w:t xml:space="preserve">. Педагоги совместно с родителями </w:t>
      </w:r>
      <w:r>
        <w:rPr>
          <w:szCs w:val="24"/>
        </w:rPr>
        <w:t>пополняли</w:t>
      </w:r>
      <w:r w:rsidRPr="00E8470E">
        <w:rPr>
          <w:szCs w:val="24"/>
        </w:rPr>
        <w:t xml:space="preserve"> </w:t>
      </w:r>
      <w:r w:rsidRPr="0029545E">
        <w:rPr>
          <w:szCs w:val="24"/>
          <w:shd w:val="clear" w:color="auto" w:fill="FFFFFF"/>
        </w:rPr>
        <w:t>центры активности, обеспечивающие развитие самостоятельности, инициативности и творческого потенциала дошкольника в разных видах детской деятельности</w:t>
      </w:r>
      <w:r w:rsidRPr="0029545E">
        <w:rPr>
          <w:szCs w:val="24"/>
        </w:rPr>
        <w:t xml:space="preserve">. </w:t>
      </w:r>
      <w:r>
        <w:rPr>
          <w:szCs w:val="24"/>
        </w:rPr>
        <w:t>И</w:t>
      </w:r>
      <w:r w:rsidRPr="00E8470E">
        <w:rPr>
          <w:szCs w:val="24"/>
        </w:rPr>
        <w:t>згот</w:t>
      </w:r>
      <w:r>
        <w:rPr>
          <w:szCs w:val="24"/>
        </w:rPr>
        <w:t>а</w:t>
      </w:r>
      <w:r w:rsidRPr="00E8470E">
        <w:rPr>
          <w:szCs w:val="24"/>
        </w:rPr>
        <w:t>в</w:t>
      </w:r>
      <w:r>
        <w:rPr>
          <w:szCs w:val="24"/>
        </w:rPr>
        <w:t>ливали</w:t>
      </w:r>
      <w:r w:rsidRPr="00E8470E">
        <w:rPr>
          <w:szCs w:val="24"/>
        </w:rPr>
        <w:t xml:space="preserve"> пособия и игры </w:t>
      </w:r>
      <w:r>
        <w:rPr>
          <w:szCs w:val="24"/>
        </w:rPr>
        <w:t>математического</w:t>
      </w:r>
      <w:r w:rsidRPr="00E8470E">
        <w:rPr>
          <w:szCs w:val="24"/>
        </w:rPr>
        <w:t xml:space="preserve"> направления, принимали участие в </w:t>
      </w:r>
      <w:r>
        <w:rPr>
          <w:szCs w:val="24"/>
        </w:rPr>
        <w:t>познавательных</w:t>
      </w:r>
      <w:r w:rsidRPr="00E8470E">
        <w:rPr>
          <w:szCs w:val="24"/>
        </w:rPr>
        <w:t xml:space="preserve"> конкурсах. </w:t>
      </w:r>
      <w:r w:rsidRPr="002B611F">
        <w:rPr>
          <w:szCs w:val="24"/>
        </w:rPr>
        <w:t>Все это способствовало повышению уровня образованности воспитаннико</w:t>
      </w:r>
      <w:r>
        <w:rPr>
          <w:szCs w:val="24"/>
        </w:rPr>
        <w:t xml:space="preserve">в по математическому </w:t>
      </w:r>
      <w:r w:rsidRPr="002B611F">
        <w:rPr>
          <w:szCs w:val="24"/>
        </w:rPr>
        <w:t>развитию.</w:t>
      </w:r>
    </w:p>
    <w:p w:rsidR="00994A6D" w:rsidRPr="008607D2" w:rsidRDefault="00D723F6" w:rsidP="00994A6D">
      <w:pPr>
        <w:spacing w:line="276" w:lineRule="auto"/>
        <w:ind w:firstLine="708"/>
        <w:rPr>
          <w:rFonts w:eastAsia="Times New Roman"/>
          <w:color w:val="000000"/>
          <w:szCs w:val="24"/>
        </w:rPr>
      </w:pPr>
      <w:r w:rsidRPr="00A67F8A">
        <w:rPr>
          <w:szCs w:val="24"/>
        </w:rPr>
        <w:t>На уровне</w:t>
      </w:r>
      <w:r w:rsidRPr="00A67F8A">
        <w:rPr>
          <w:szCs w:val="24"/>
        </w:rPr>
        <w:t xml:space="preserve"> всех</w:t>
      </w:r>
      <w:r w:rsidRPr="00A67F8A">
        <w:rPr>
          <w:szCs w:val="24"/>
        </w:rPr>
        <w:t xml:space="preserve"> </w:t>
      </w:r>
      <w:r w:rsidRPr="00A67F8A">
        <w:rPr>
          <w:szCs w:val="24"/>
        </w:rPr>
        <w:t>дошкольных образовательных учреждений</w:t>
      </w:r>
      <w:r w:rsidRPr="00A67F8A">
        <w:rPr>
          <w:szCs w:val="24"/>
        </w:rPr>
        <w:t xml:space="preserve"> работа по данному направлению </w:t>
      </w:r>
      <w:r w:rsidRPr="00A67F8A">
        <w:rPr>
          <w:szCs w:val="24"/>
        </w:rPr>
        <w:t>осуществ</w:t>
      </w:r>
      <w:r w:rsidR="00C44F53" w:rsidRPr="00A67F8A">
        <w:rPr>
          <w:szCs w:val="24"/>
        </w:rPr>
        <w:t>лялась</w:t>
      </w:r>
      <w:r w:rsidRPr="00A67F8A">
        <w:rPr>
          <w:szCs w:val="24"/>
        </w:rPr>
        <w:t xml:space="preserve"> через различные методические мероприятия с педагогами (</w:t>
      </w:r>
      <w:r w:rsidR="00994A6D" w:rsidRPr="008607D2">
        <w:rPr>
          <w:rFonts w:eastAsia="Times New Roman"/>
          <w:color w:val="000000"/>
          <w:szCs w:val="24"/>
        </w:rPr>
        <w:t>были проведены консультации, практические показы, взаимопосещения занятий, организована работа наставников и начинающих педагогов</w:t>
      </w:r>
      <w:r w:rsidR="00994A6D">
        <w:rPr>
          <w:rFonts w:eastAsia="Times New Roman"/>
          <w:color w:val="000000"/>
          <w:szCs w:val="24"/>
        </w:rPr>
        <w:t>)</w:t>
      </w:r>
      <w:r w:rsidR="00994A6D" w:rsidRPr="008607D2">
        <w:rPr>
          <w:rFonts w:eastAsia="Times New Roman"/>
          <w:color w:val="000000"/>
          <w:szCs w:val="24"/>
        </w:rPr>
        <w:t xml:space="preserve">. </w:t>
      </w:r>
    </w:p>
    <w:p w:rsidR="00D723F6" w:rsidRPr="00A67F8A" w:rsidRDefault="00D723F6" w:rsidP="00A67F8A">
      <w:pPr>
        <w:pStyle w:val="ae"/>
        <w:ind w:firstLine="567"/>
        <w:jc w:val="both"/>
        <w:rPr>
          <w:rFonts w:ascii="Times New Roman" w:hAnsi="Times New Roman"/>
          <w:sz w:val="24"/>
          <w:szCs w:val="24"/>
        </w:rPr>
      </w:pPr>
      <w:r w:rsidRPr="00A67F8A">
        <w:rPr>
          <w:rFonts w:ascii="Times New Roman" w:hAnsi="Times New Roman"/>
          <w:sz w:val="24"/>
          <w:szCs w:val="24"/>
        </w:rPr>
        <w:lastRenderedPageBreak/>
        <w:t xml:space="preserve"> Второй год в течении учебного года по данному направлению функциониру</w:t>
      </w:r>
      <w:r w:rsidRPr="00A67F8A">
        <w:rPr>
          <w:rFonts w:ascii="Times New Roman" w:hAnsi="Times New Roman"/>
          <w:sz w:val="24"/>
          <w:szCs w:val="24"/>
        </w:rPr>
        <w:t>ют</w:t>
      </w:r>
      <w:r w:rsidRPr="00A67F8A">
        <w:rPr>
          <w:rFonts w:ascii="Times New Roman" w:hAnsi="Times New Roman"/>
          <w:sz w:val="24"/>
          <w:szCs w:val="24"/>
        </w:rPr>
        <w:t xml:space="preserve"> постоянно действующи</w:t>
      </w:r>
      <w:r w:rsidRPr="00A67F8A">
        <w:rPr>
          <w:rFonts w:ascii="Times New Roman" w:hAnsi="Times New Roman"/>
          <w:sz w:val="24"/>
          <w:szCs w:val="24"/>
        </w:rPr>
        <w:t>е</w:t>
      </w:r>
      <w:r w:rsidRPr="00A67F8A">
        <w:rPr>
          <w:rFonts w:ascii="Times New Roman" w:hAnsi="Times New Roman"/>
          <w:sz w:val="24"/>
          <w:szCs w:val="24"/>
        </w:rPr>
        <w:t xml:space="preserve"> семинар</w:t>
      </w:r>
      <w:r w:rsidRPr="00A67F8A">
        <w:rPr>
          <w:rFonts w:ascii="Times New Roman" w:hAnsi="Times New Roman"/>
          <w:sz w:val="24"/>
          <w:szCs w:val="24"/>
        </w:rPr>
        <w:t>ы</w:t>
      </w:r>
      <w:r w:rsidRPr="00A67F8A">
        <w:rPr>
          <w:rFonts w:ascii="Times New Roman" w:hAnsi="Times New Roman"/>
          <w:sz w:val="24"/>
          <w:szCs w:val="24"/>
        </w:rPr>
        <w:t xml:space="preserve"> «Математическое развитие дошкольников».</w:t>
      </w:r>
    </w:p>
    <w:p w:rsidR="00991B38" w:rsidRPr="00275223" w:rsidRDefault="00D723F6" w:rsidP="00991B38">
      <w:pPr>
        <w:rPr>
          <w:szCs w:val="24"/>
        </w:rPr>
      </w:pPr>
      <w:r w:rsidRPr="00064CF1">
        <w:t xml:space="preserve"> </w:t>
      </w:r>
      <w:r w:rsidR="00C44F53" w:rsidRPr="00064CF1">
        <w:t>Пров</w:t>
      </w:r>
      <w:r w:rsidR="00C44F53">
        <w:t xml:space="preserve">одились </w:t>
      </w:r>
      <w:r w:rsidR="00C44F53" w:rsidRPr="00064CF1">
        <w:t>семинары</w:t>
      </w:r>
      <w:r>
        <w:t>-практикум</w:t>
      </w:r>
      <w:r w:rsidR="00C44F53">
        <w:t>ы</w:t>
      </w:r>
      <w:r w:rsidRPr="00064CF1">
        <w:t xml:space="preserve"> «</w:t>
      </w:r>
      <w:r>
        <w:t>Создание условий в группах раннего и младшего возраста по развитию сенсорных эталонов, как основы дальнейшего ФЭМП</w:t>
      </w:r>
      <w:r w:rsidRPr="00064CF1">
        <w:t xml:space="preserve">»; </w:t>
      </w:r>
      <w:r w:rsidR="00C44F53">
        <w:rPr>
          <w:szCs w:val="24"/>
        </w:rPr>
        <w:t>с</w:t>
      </w:r>
      <w:r w:rsidR="00C44F53" w:rsidRPr="002A6540">
        <w:rPr>
          <w:szCs w:val="24"/>
        </w:rPr>
        <w:t xml:space="preserve">еминар </w:t>
      </w:r>
      <w:r w:rsidR="00C44F53">
        <w:rPr>
          <w:szCs w:val="24"/>
        </w:rPr>
        <w:t xml:space="preserve">- </w:t>
      </w:r>
      <w:r w:rsidR="00C44F53" w:rsidRPr="002A6540">
        <w:rPr>
          <w:szCs w:val="24"/>
        </w:rPr>
        <w:t xml:space="preserve">практикум и </w:t>
      </w:r>
      <w:r w:rsidR="00C44F53" w:rsidRPr="00C44F53">
        <w:rPr>
          <w:szCs w:val="24"/>
        </w:rPr>
        <w:t>мастер-класс «Математика в движении»,</w:t>
      </w:r>
      <w:r w:rsidR="00C44F53" w:rsidRPr="002A6540">
        <w:rPr>
          <w:szCs w:val="24"/>
        </w:rPr>
        <w:t xml:space="preserve"> где педагоги на практике приобретали опыт проведения таких подвижных игр, которые бы решали множество задач и где теоретически обогащали свои знания по вопросам интеграции;</w:t>
      </w:r>
      <w:r w:rsidR="00675BC7" w:rsidRPr="00675BC7">
        <w:t xml:space="preserve"> </w:t>
      </w:r>
      <w:r w:rsidR="00675BC7" w:rsidRPr="009134E1">
        <w:t>с</w:t>
      </w:r>
      <w:r w:rsidR="00675BC7" w:rsidRPr="00930658">
        <w:t>еминар «Использование ИКТ технологий в формировании математических представлений у детей дошкольного возраста»</w:t>
      </w:r>
      <w:r w:rsidR="00991B38">
        <w:t>,</w:t>
      </w:r>
      <w:r w:rsidR="00991B38" w:rsidRPr="00991B38">
        <w:rPr>
          <w:szCs w:val="24"/>
        </w:rPr>
        <w:t xml:space="preserve"> </w:t>
      </w:r>
      <w:r w:rsidR="00991B38">
        <w:rPr>
          <w:szCs w:val="24"/>
        </w:rPr>
        <w:t>с</w:t>
      </w:r>
      <w:r w:rsidR="00991B38" w:rsidRPr="00275223">
        <w:rPr>
          <w:szCs w:val="24"/>
        </w:rPr>
        <w:t>еминар</w:t>
      </w:r>
      <w:r w:rsidR="00991B38">
        <w:rPr>
          <w:szCs w:val="24"/>
        </w:rPr>
        <w:t xml:space="preserve"> -</w:t>
      </w:r>
      <w:r w:rsidR="00991B38" w:rsidRPr="00275223">
        <w:rPr>
          <w:szCs w:val="24"/>
        </w:rPr>
        <w:t xml:space="preserve"> практикум </w:t>
      </w:r>
      <w:r w:rsidR="00991B38" w:rsidRPr="00991B38">
        <w:rPr>
          <w:szCs w:val="24"/>
        </w:rPr>
        <w:t>«Интеграция элементов технологии «Сказочные лабиринты игр»</w:t>
      </w:r>
      <w:r w:rsidR="00991B38" w:rsidRPr="00275223">
        <w:rPr>
          <w:szCs w:val="24"/>
        </w:rPr>
        <w:t xml:space="preserve"> В.В. Воскобовича и работа по центрам активности (элементы технологии Группового сбора по Свирской)»</w:t>
      </w:r>
      <w:r w:rsidR="00991B38">
        <w:rPr>
          <w:szCs w:val="24"/>
        </w:rPr>
        <w:t>.</w:t>
      </w:r>
    </w:p>
    <w:p w:rsidR="00A67F8A" w:rsidRDefault="00991B38" w:rsidP="00991B38">
      <w:pPr>
        <w:pStyle w:val="a5"/>
        <w:ind w:left="0"/>
      </w:pPr>
      <w:r>
        <w:rPr>
          <w:szCs w:val="24"/>
        </w:rPr>
        <w:t>Пр</w:t>
      </w:r>
      <w:r w:rsidR="00675BC7" w:rsidRPr="00675BC7">
        <w:rPr>
          <w:szCs w:val="24"/>
        </w:rPr>
        <w:t>оводились</w:t>
      </w:r>
      <w:r w:rsidR="00675BC7">
        <w:rPr>
          <w:rFonts w:ascii="Calibri" w:hAnsi="Calibri"/>
          <w:sz w:val="22"/>
        </w:rPr>
        <w:t xml:space="preserve"> </w:t>
      </w:r>
      <w:r w:rsidR="00D723F6">
        <w:t>смотр</w:t>
      </w:r>
      <w:r w:rsidR="00675BC7">
        <w:t>ы</w:t>
      </w:r>
      <w:r w:rsidR="00D723F6">
        <w:t>-конкур</w:t>
      </w:r>
      <w:r w:rsidR="00675BC7">
        <w:t>ы</w:t>
      </w:r>
      <w:r w:rsidR="00D723F6">
        <w:t xml:space="preserve"> «Лучший центр сенсорного развития»;</w:t>
      </w:r>
      <w:r w:rsidR="00D723F6" w:rsidRPr="00930658">
        <w:t xml:space="preserve"> </w:t>
      </w:r>
      <w:r w:rsidR="00675BC7">
        <w:t>к</w:t>
      </w:r>
      <w:r w:rsidR="00675BC7" w:rsidRPr="00930658">
        <w:t>онсультаци</w:t>
      </w:r>
      <w:r w:rsidR="00675BC7">
        <w:t>и</w:t>
      </w:r>
      <w:r w:rsidR="00D723F6" w:rsidRPr="00930658">
        <w:t xml:space="preserve"> «Учимся играя. Развитие мышления детей дошкольного возраста средствами математики в условиях реализации ФГОС ДО»</w:t>
      </w:r>
      <w:r w:rsidR="00D723F6">
        <w:rPr>
          <w:sz w:val="18"/>
          <w:szCs w:val="18"/>
        </w:rPr>
        <w:t xml:space="preserve">; </w:t>
      </w:r>
      <w:r w:rsidR="00D723F6" w:rsidRPr="00F45C68">
        <w:t>п</w:t>
      </w:r>
      <w:r w:rsidR="00D723F6" w:rsidRPr="00930658">
        <w:t>рактико-ориентированн</w:t>
      </w:r>
      <w:r w:rsidR="00675BC7">
        <w:t>ые</w:t>
      </w:r>
      <w:r w:rsidR="00D723F6" w:rsidRPr="00930658">
        <w:t xml:space="preserve"> консультация для педагогов</w:t>
      </w:r>
      <w:r w:rsidR="00D723F6">
        <w:rPr>
          <w:sz w:val="18"/>
          <w:szCs w:val="18"/>
        </w:rPr>
        <w:t xml:space="preserve"> </w:t>
      </w:r>
      <w:r w:rsidR="00D723F6" w:rsidRPr="00930658">
        <w:t>«Развитие математических представлений детей дошкольного возраста через игровую деятельность»</w:t>
      </w:r>
      <w:r w:rsidR="00D723F6">
        <w:rPr>
          <w:sz w:val="18"/>
          <w:szCs w:val="18"/>
        </w:rPr>
        <w:t xml:space="preserve">; </w:t>
      </w:r>
      <w:r w:rsidR="00D723F6" w:rsidRPr="00930658">
        <w:t>и др.</w:t>
      </w:r>
    </w:p>
    <w:p w:rsidR="00A67F8A" w:rsidRPr="007B44F0" w:rsidRDefault="00A67F8A" w:rsidP="00A67F8A">
      <w:pPr>
        <w:pStyle w:val="a5"/>
        <w:ind w:left="0" w:firstLine="709"/>
        <w:rPr>
          <w:szCs w:val="24"/>
          <w:bdr w:val="none" w:sz="0" w:space="0" w:color="auto" w:frame="1"/>
        </w:rPr>
      </w:pPr>
      <w:r w:rsidRPr="00A67F8A">
        <w:rPr>
          <w:szCs w:val="24"/>
          <w:bdr w:val="none" w:sz="0" w:space="0" w:color="auto" w:frame="1"/>
        </w:rPr>
        <w:t xml:space="preserve"> </w:t>
      </w:r>
      <w:r w:rsidRPr="007B44F0">
        <w:rPr>
          <w:szCs w:val="24"/>
          <w:bdr w:val="none" w:sz="0" w:space="0" w:color="auto" w:frame="1"/>
        </w:rPr>
        <w:t xml:space="preserve">Мониторинг реализации направления </w:t>
      </w:r>
      <w:r w:rsidRPr="007B44F0">
        <w:rPr>
          <w:szCs w:val="24"/>
        </w:rPr>
        <w:t xml:space="preserve">«Математическое конструирование и моделирование» в </w:t>
      </w:r>
      <w:r>
        <w:rPr>
          <w:szCs w:val="24"/>
        </w:rPr>
        <w:t xml:space="preserve">дошкольных образовательных учреждениях </w:t>
      </w:r>
      <w:r w:rsidRPr="007B44F0">
        <w:rPr>
          <w:szCs w:val="24"/>
        </w:rPr>
        <w:t>проводится в соответствии с основной образовательной программой в ходе наблюдений за активностью детей в самостоятельной и организованной образовательной деятельности.</w:t>
      </w:r>
    </w:p>
    <w:p w:rsidR="00C34FA8" w:rsidRPr="00C34FA8" w:rsidRDefault="00A67F8A" w:rsidP="00C34FA8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A67F8A">
        <w:rPr>
          <w:rFonts w:ascii="Times New Roman" w:hAnsi="Times New Roman"/>
          <w:sz w:val="24"/>
          <w:szCs w:val="24"/>
        </w:rPr>
        <w:t xml:space="preserve">В качестве инструментария педагогической диагностики </w:t>
      </w:r>
      <w:r w:rsidR="00C34FA8" w:rsidRPr="00A67F8A">
        <w:rPr>
          <w:rFonts w:ascii="Times New Roman" w:hAnsi="Times New Roman"/>
          <w:sz w:val="24"/>
          <w:szCs w:val="24"/>
        </w:rPr>
        <w:t>использ</w:t>
      </w:r>
      <w:r w:rsidR="00C34FA8">
        <w:rPr>
          <w:rFonts w:ascii="Times New Roman" w:hAnsi="Times New Roman"/>
          <w:sz w:val="24"/>
          <w:szCs w:val="24"/>
        </w:rPr>
        <w:t>уется</w:t>
      </w:r>
      <w:r w:rsidRPr="00A67F8A">
        <w:rPr>
          <w:rFonts w:ascii="Times New Roman" w:hAnsi="Times New Roman"/>
          <w:sz w:val="24"/>
          <w:szCs w:val="24"/>
        </w:rPr>
        <w:t xml:space="preserve"> методик</w:t>
      </w:r>
      <w:r w:rsidR="00C34FA8">
        <w:rPr>
          <w:rFonts w:ascii="Times New Roman" w:hAnsi="Times New Roman"/>
          <w:sz w:val="24"/>
          <w:szCs w:val="24"/>
        </w:rPr>
        <w:t>а</w:t>
      </w:r>
      <w:r w:rsidRPr="00A67F8A">
        <w:rPr>
          <w:rFonts w:ascii="Times New Roman" w:hAnsi="Times New Roman"/>
          <w:sz w:val="24"/>
          <w:szCs w:val="24"/>
        </w:rPr>
        <w:t xml:space="preserve"> «Заборчик» (модифицированный вариант методики Л.А.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7F8A">
        <w:rPr>
          <w:rFonts w:ascii="Times New Roman" w:hAnsi="Times New Roman"/>
          <w:sz w:val="24"/>
          <w:szCs w:val="24"/>
        </w:rPr>
        <w:t>Венгер), методик</w:t>
      </w:r>
      <w:r w:rsidR="00C34FA8">
        <w:rPr>
          <w:rFonts w:ascii="Times New Roman" w:hAnsi="Times New Roman"/>
          <w:sz w:val="24"/>
          <w:szCs w:val="24"/>
        </w:rPr>
        <w:t>а</w:t>
      </w:r>
      <w:r w:rsidRPr="00A67F8A">
        <w:rPr>
          <w:rFonts w:ascii="Times New Roman" w:hAnsi="Times New Roman"/>
          <w:sz w:val="24"/>
          <w:szCs w:val="24"/>
        </w:rPr>
        <w:t xml:space="preserve"> «Корабль» (модифицированный вариант методики В.В. Холмовской), конструктивн</w:t>
      </w:r>
      <w:r w:rsidR="00C34FA8">
        <w:rPr>
          <w:rFonts w:ascii="Times New Roman" w:hAnsi="Times New Roman"/>
          <w:sz w:val="24"/>
          <w:szCs w:val="24"/>
        </w:rPr>
        <w:t xml:space="preserve">ая </w:t>
      </w:r>
      <w:r w:rsidR="00C34FA8" w:rsidRPr="00A67F8A">
        <w:rPr>
          <w:rFonts w:ascii="Times New Roman" w:hAnsi="Times New Roman"/>
          <w:sz w:val="24"/>
          <w:szCs w:val="24"/>
        </w:rPr>
        <w:t>методик</w:t>
      </w:r>
      <w:r w:rsidR="00C34FA8">
        <w:rPr>
          <w:rFonts w:ascii="Times New Roman" w:hAnsi="Times New Roman"/>
          <w:sz w:val="24"/>
          <w:szCs w:val="24"/>
        </w:rPr>
        <w:t>а</w:t>
      </w:r>
      <w:r w:rsidR="00C34FA8" w:rsidRPr="00A67F8A">
        <w:rPr>
          <w:rFonts w:ascii="Times New Roman" w:hAnsi="Times New Roman"/>
          <w:sz w:val="24"/>
          <w:szCs w:val="24"/>
        </w:rPr>
        <w:t xml:space="preserve"> «</w:t>
      </w:r>
      <w:r w:rsidRPr="00A67F8A">
        <w:rPr>
          <w:rFonts w:ascii="Times New Roman" w:hAnsi="Times New Roman"/>
          <w:sz w:val="24"/>
          <w:szCs w:val="24"/>
        </w:rPr>
        <w:t>Оригами»</w:t>
      </w:r>
      <w:r w:rsidR="00C34FA8">
        <w:rPr>
          <w:rFonts w:ascii="Times New Roman" w:hAnsi="Times New Roman"/>
          <w:sz w:val="24"/>
          <w:szCs w:val="24"/>
        </w:rPr>
        <w:t>. Используются п</w:t>
      </w:r>
      <w:r w:rsidRPr="00A67F8A">
        <w:rPr>
          <w:rFonts w:ascii="Times New Roman" w:hAnsi="Times New Roman"/>
          <w:sz w:val="24"/>
          <w:szCs w:val="24"/>
        </w:rPr>
        <w:t>роблемные ситуации, вопросы, поручения, для определения уровня сформированности у ребёнка того или иного параметра оценки.</w:t>
      </w:r>
      <w:r w:rsidRPr="00A67F8A">
        <w:t xml:space="preserve"> </w:t>
      </w:r>
      <w:r w:rsidRPr="00C34FA8">
        <w:rPr>
          <w:rFonts w:ascii="Times New Roman" w:hAnsi="Times New Roman"/>
          <w:sz w:val="24"/>
          <w:szCs w:val="24"/>
        </w:rPr>
        <w:t>В целом</w:t>
      </w:r>
      <w:r w:rsidRPr="00C34FA8">
        <w:rPr>
          <w:rFonts w:ascii="Times New Roman" w:hAnsi="Times New Roman"/>
          <w:sz w:val="24"/>
          <w:szCs w:val="24"/>
        </w:rPr>
        <w:t>,</w:t>
      </w:r>
      <w:r w:rsidRPr="00C34FA8">
        <w:rPr>
          <w:rFonts w:ascii="Times New Roman" w:hAnsi="Times New Roman"/>
          <w:sz w:val="24"/>
          <w:szCs w:val="24"/>
        </w:rPr>
        <w:t xml:space="preserve"> по </w:t>
      </w:r>
      <w:r w:rsidRPr="00C34FA8">
        <w:rPr>
          <w:rFonts w:ascii="Times New Roman" w:hAnsi="Times New Roman"/>
          <w:sz w:val="24"/>
          <w:szCs w:val="24"/>
        </w:rPr>
        <w:t>учреждениям,</w:t>
      </w:r>
      <w:r w:rsidRPr="00C34FA8">
        <w:rPr>
          <w:rFonts w:ascii="Times New Roman" w:hAnsi="Times New Roman"/>
          <w:sz w:val="24"/>
          <w:szCs w:val="24"/>
        </w:rPr>
        <w:t xml:space="preserve"> результаты обследования детей в учебной дисциплине «Математическое конструирование и моделирование» </w:t>
      </w:r>
      <w:r w:rsidR="00C34FA8" w:rsidRPr="00C34FA8">
        <w:rPr>
          <w:rFonts w:ascii="Times New Roman" w:hAnsi="Times New Roman"/>
          <w:sz w:val="24"/>
          <w:szCs w:val="24"/>
        </w:rPr>
        <w:t>являются достаточно</w:t>
      </w:r>
      <w:r w:rsidRPr="00C34FA8">
        <w:rPr>
          <w:rFonts w:ascii="Times New Roman" w:hAnsi="Times New Roman"/>
          <w:sz w:val="24"/>
          <w:szCs w:val="24"/>
        </w:rPr>
        <w:t xml:space="preserve"> </w:t>
      </w:r>
      <w:r w:rsidR="00C34FA8" w:rsidRPr="00C34FA8">
        <w:rPr>
          <w:rFonts w:ascii="Times New Roman" w:hAnsi="Times New Roman"/>
          <w:sz w:val="24"/>
          <w:szCs w:val="24"/>
        </w:rPr>
        <w:t>высокими</w:t>
      </w:r>
    </w:p>
    <w:p w:rsidR="005E0A17" w:rsidRDefault="00C34FA8" w:rsidP="005E0A17">
      <w:pPr>
        <w:ind w:firstLine="709"/>
        <w:rPr>
          <w:szCs w:val="24"/>
        </w:rPr>
      </w:pPr>
      <w:r w:rsidRPr="00C34FA8">
        <w:t xml:space="preserve"> </w:t>
      </w:r>
      <w:r>
        <w:rPr>
          <w:szCs w:val="24"/>
        </w:rPr>
        <w:t xml:space="preserve">Во всех дошкольных учреждениях </w:t>
      </w:r>
      <w:r w:rsidRPr="00C34FA8">
        <w:rPr>
          <w:szCs w:val="24"/>
        </w:rPr>
        <w:t>имеются группы для детей с ТНР, в данных группах реализуется адаптированная основная образовательная программа разработанная на основе Адаптированной основной образовательной программы для детей с тяжелыми нарушениями речи (общим недоразвитием речи) с 3 до 7 лет   под ред. Н.В. Нищевой. В данной программе в образовательной области «Художественно-эстетическое развитие» прописаны</w:t>
      </w:r>
      <w:r w:rsidRPr="00C34FA8">
        <w:rPr>
          <w:color w:val="0070C0"/>
          <w:szCs w:val="24"/>
        </w:rPr>
        <w:t xml:space="preserve"> </w:t>
      </w:r>
      <w:r w:rsidRPr="00C34FA8">
        <w:rPr>
          <w:szCs w:val="24"/>
        </w:rPr>
        <w:t xml:space="preserve">задачи по формированию конструктивно-модельных действий для детей с ОВЗ. </w:t>
      </w:r>
      <w:r w:rsidRPr="00C34FA8">
        <w:rPr>
          <w:color w:val="000000"/>
          <w:szCs w:val="24"/>
        </w:rPr>
        <w:t xml:space="preserve">Данные задачи развития реализуются через </w:t>
      </w:r>
      <w:r w:rsidRPr="00C34FA8">
        <w:rPr>
          <w:bCs/>
          <w:color w:val="000000"/>
          <w:szCs w:val="24"/>
        </w:rPr>
        <w:t>деятельностные, личностно-ориентированные, развивающие технологии.</w:t>
      </w:r>
      <w:r w:rsidRPr="00C34FA8">
        <w:rPr>
          <w:color w:val="FF0000"/>
          <w:szCs w:val="24"/>
        </w:rPr>
        <w:t xml:space="preserve"> </w:t>
      </w:r>
      <w:r w:rsidRPr="00C34FA8">
        <w:rPr>
          <w:szCs w:val="24"/>
        </w:rPr>
        <w:t>Обучение детей строится на основе включения активных форм и методов и реализуется как на специально организованных занятиях (через развивающие и игровые ситуации), так и в самостоятельной и совместной деятельности с взрослыми (в играх, экспериментировании, игровых тренингах, упражнениях в рабочих тетрадях, и т. д.).</w:t>
      </w:r>
      <w:r w:rsidR="00994A6D" w:rsidRPr="00994A6D">
        <w:rPr>
          <w:szCs w:val="24"/>
        </w:rPr>
        <w:t xml:space="preserve"> </w:t>
      </w:r>
    </w:p>
    <w:p w:rsidR="005E0A17" w:rsidRPr="004D2267" w:rsidRDefault="005E0A17" w:rsidP="005E0A17">
      <w:pPr>
        <w:ind w:firstLine="709"/>
        <w:rPr>
          <w:szCs w:val="24"/>
        </w:rPr>
      </w:pPr>
      <w:r>
        <w:rPr>
          <w:szCs w:val="24"/>
        </w:rPr>
        <w:t>В каждом дошкольном образовательном учреждении разработана п</w:t>
      </w:r>
      <w:r w:rsidRPr="004D2267">
        <w:rPr>
          <w:szCs w:val="24"/>
        </w:rPr>
        <w:t>сихолого-медико-педагогическая модель сопровождения как процесс, как целостная система деятельности</w:t>
      </w:r>
      <w:r>
        <w:rPr>
          <w:szCs w:val="24"/>
        </w:rPr>
        <w:t>, которая</w:t>
      </w:r>
      <w:r w:rsidRPr="004D2267">
        <w:rPr>
          <w:szCs w:val="24"/>
        </w:rPr>
        <w:t xml:space="preserve"> опирается на определенные принципы: соблюдение интересов ребенка; системность сопровождения. </w:t>
      </w:r>
    </w:p>
    <w:p w:rsidR="005E0A17" w:rsidRPr="004D2267" w:rsidRDefault="005E0A17" w:rsidP="005E0A17">
      <w:pPr>
        <w:ind w:firstLine="709"/>
        <w:rPr>
          <w:szCs w:val="24"/>
        </w:rPr>
      </w:pPr>
      <w:r w:rsidRPr="004D2267">
        <w:rPr>
          <w:szCs w:val="24"/>
        </w:rPr>
        <w:t xml:space="preserve">Одним из условий повышения эффективности коррекционно-педагогической работы является создание адекватной возможностям ребенка охранительно-педагогической и предметно-развивающей среды, то есть системы условий, обеспечивающих полноценное развитие всех видов детской деятельности, коррекцию отклонений высших психических функций и становление личности ребенка. Организация воспитания и обучения дошкольников с ОВЗ предполагает внесение изменений в формы коррекционно-развивающей работы.  </w:t>
      </w:r>
    </w:p>
    <w:p w:rsidR="00994A6D" w:rsidRPr="00994A6D" w:rsidRDefault="005E0A17" w:rsidP="00675BC7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94A6D">
        <w:rPr>
          <w:rFonts w:ascii="Times New Roman" w:hAnsi="Times New Roman"/>
          <w:sz w:val="24"/>
          <w:szCs w:val="24"/>
        </w:rPr>
        <w:t xml:space="preserve"> </w:t>
      </w:r>
      <w:r w:rsidR="00994A6D" w:rsidRPr="00994A6D">
        <w:rPr>
          <w:rFonts w:ascii="Times New Roman" w:hAnsi="Times New Roman"/>
          <w:sz w:val="24"/>
          <w:szCs w:val="24"/>
        </w:rPr>
        <w:t>В дошкольн</w:t>
      </w:r>
      <w:r w:rsidR="00994A6D">
        <w:rPr>
          <w:rFonts w:ascii="Times New Roman" w:hAnsi="Times New Roman"/>
          <w:sz w:val="24"/>
          <w:szCs w:val="24"/>
        </w:rPr>
        <w:t xml:space="preserve">ых образовательных </w:t>
      </w:r>
      <w:r w:rsidR="00994A6D" w:rsidRPr="00994A6D">
        <w:rPr>
          <w:rFonts w:ascii="Times New Roman" w:hAnsi="Times New Roman"/>
          <w:sz w:val="24"/>
          <w:szCs w:val="24"/>
        </w:rPr>
        <w:t>учреждени</w:t>
      </w:r>
      <w:r w:rsidR="00994A6D">
        <w:rPr>
          <w:rFonts w:ascii="Times New Roman" w:hAnsi="Times New Roman"/>
          <w:sz w:val="24"/>
          <w:szCs w:val="24"/>
        </w:rPr>
        <w:t>ях</w:t>
      </w:r>
      <w:r w:rsidR="00994A6D" w:rsidRPr="00994A6D">
        <w:rPr>
          <w:rFonts w:ascii="Times New Roman" w:hAnsi="Times New Roman"/>
          <w:sz w:val="24"/>
          <w:szCs w:val="24"/>
        </w:rPr>
        <w:t xml:space="preserve"> </w:t>
      </w:r>
      <w:r w:rsidR="00994A6D" w:rsidRPr="00994A6D">
        <w:rPr>
          <w:rFonts w:ascii="Times New Roman" w:hAnsi="Times New Roman"/>
          <w:sz w:val="24"/>
          <w:szCs w:val="24"/>
        </w:rPr>
        <w:t>МДОУ «ЦРР №</w:t>
      </w:r>
      <w:r w:rsidR="00994A6D">
        <w:rPr>
          <w:rFonts w:ascii="Times New Roman" w:hAnsi="Times New Roman"/>
          <w:sz w:val="24"/>
          <w:szCs w:val="24"/>
        </w:rPr>
        <w:t xml:space="preserve"> 3</w:t>
      </w:r>
      <w:r w:rsidR="00994A6D" w:rsidRPr="00994A6D">
        <w:rPr>
          <w:rFonts w:ascii="Times New Roman" w:hAnsi="Times New Roman"/>
          <w:sz w:val="24"/>
          <w:szCs w:val="24"/>
        </w:rPr>
        <w:t xml:space="preserve"> «</w:t>
      </w:r>
      <w:r w:rsidR="00994A6D">
        <w:rPr>
          <w:rFonts w:ascii="Times New Roman" w:hAnsi="Times New Roman"/>
          <w:sz w:val="24"/>
          <w:szCs w:val="24"/>
        </w:rPr>
        <w:t>Петушок</w:t>
      </w:r>
      <w:r w:rsidR="00994A6D" w:rsidRPr="00994A6D">
        <w:rPr>
          <w:rFonts w:ascii="Times New Roman" w:hAnsi="Times New Roman"/>
          <w:sz w:val="24"/>
          <w:szCs w:val="24"/>
        </w:rPr>
        <w:t>»»</w:t>
      </w:r>
      <w:r w:rsidR="00994A6D">
        <w:rPr>
          <w:rFonts w:ascii="Times New Roman" w:hAnsi="Times New Roman"/>
          <w:sz w:val="24"/>
          <w:szCs w:val="24"/>
        </w:rPr>
        <w:t xml:space="preserve"> и</w:t>
      </w:r>
      <w:r w:rsidR="00994A6D" w:rsidRPr="00994A6D">
        <w:rPr>
          <w:rFonts w:ascii="Times New Roman" w:hAnsi="Times New Roman"/>
          <w:sz w:val="24"/>
          <w:szCs w:val="24"/>
        </w:rPr>
        <w:t xml:space="preserve"> МДОУ</w:t>
      </w:r>
      <w:r w:rsidR="00994A6D" w:rsidRPr="00994A6D">
        <w:rPr>
          <w:rFonts w:ascii="Times New Roman" w:hAnsi="Times New Roman"/>
          <w:sz w:val="24"/>
          <w:szCs w:val="24"/>
        </w:rPr>
        <w:t xml:space="preserve"> «ЦРР №5 «Золотой ключик»» функциониру</w:t>
      </w:r>
      <w:r w:rsidR="00994A6D">
        <w:rPr>
          <w:rFonts w:ascii="Times New Roman" w:hAnsi="Times New Roman"/>
          <w:sz w:val="24"/>
          <w:szCs w:val="24"/>
        </w:rPr>
        <w:t xml:space="preserve">ют </w:t>
      </w:r>
      <w:r w:rsidR="00994A6D" w:rsidRPr="00994A6D">
        <w:rPr>
          <w:rFonts w:ascii="Times New Roman" w:hAnsi="Times New Roman"/>
          <w:sz w:val="24"/>
          <w:szCs w:val="24"/>
        </w:rPr>
        <w:t>стажерск</w:t>
      </w:r>
      <w:r w:rsidR="00994A6D">
        <w:rPr>
          <w:rFonts w:ascii="Times New Roman" w:hAnsi="Times New Roman"/>
          <w:sz w:val="24"/>
          <w:szCs w:val="24"/>
        </w:rPr>
        <w:t>ие</w:t>
      </w:r>
      <w:r w:rsidR="00994A6D" w:rsidRPr="00994A6D">
        <w:rPr>
          <w:rFonts w:ascii="Times New Roman" w:hAnsi="Times New Roman"/>
          <w:sz w:val="24"/>
          <w:szCs w:val="24"/>
        </w:rPr>
        <w:t xml:space="preserve"> площадк</w:t>
      </w:r>
      <w:r w:rsidR="00994A6D">
        <w:rPr>
          <w:rFonts w:ascii="Times New Roman" w:hAnsi="Times New Roman"/>
          <w:sz w:val="24"/>
          <w:szCs w:val="24"/>
        </w:rPr>
        <w:t xml:space="preserve">и </w:t>
      </w:r>
      <w:r w:rsidR="00994A6D" w:rsidRPr="00994A6D">
        <w:rPr>
          <w:rFonts w:ascii="Times New Roman" w:hAnsi="Times New Roman"/>
          <w:sz w:val="24"/>
          <w:szCs w:val="24"/>
        </w:rPr>
        <w:t xml:space="preserve">по математическому развитию детей. </w:t>
      </w:r>
      <w:r w:rsidR="00994A6D">
        <w:rPr>
          <w:rFonts w:ascii="Times New Roman" w:hAnsi="Times New Roman"/>
          <w:sz w:val="24"/>
          <w:szCs w:val="24"/>
        </w:rPr>
        <w:t xml:space="preserve">  </w:t>
      </w:r>
      <w:r w:rsidR="00994A6D" w:rsidRPr="00994A6D">
        <w:rPr>
          <w:rFonts w:ascii="Times New Roman" w:hAnsi="Times New Roman"/>
          <w:sz w:val="24"/>
          <w:szCs w:val="24"/>
        </w:rPr>
        <w:t>Педагоги разрабатывают и внедряют в практику новые подходы к планированию образовательной деятельности по конструированию и моделированию для всех возрастных группах. А также используют инновационный педагогический опыт</w:t>
      </w:r>
      <w:r w:rsidR="00675BC7">
        <w:rPr>
          <w:rFonts w:ascii="Times New Roman" w:hAnsi="Times New Roman"/>
          <w:sz w:val="24"/>
          <w:szCs w:val="24"/>
        </w:rPr>
        <w:t>:</w:t>
      </w:r>
      <w:r w:rsidR="00675BC7" w:rsidRPr="00675BC7">
        <w:rPr>
          <w:rFonts w:ascii="Times New Roman" w:eastAsia="Times New Roman" w:hAnsi="Times New Roman"/>
          <w:sz w:val="24"/>
          <w:szCs w:val="24"/>
        </w:rPr>
        <w:t xml:space="preserve"> </w:t>
      </w:r>
      <w:r w:rsidR="00675BC7" w:rsidRPr="008607D2">
        <w:rPr>
          <w:rFonts w:ascii="Times New Roman" w:eastAsia="Times New Roman" w:hAnsi="Times New Roman"/>
          <w:sz w:val="24"/>
          <w:szCs w:val="24"/>
        </w:rPr>
        <w:t xml:space="preserve">отрабатывалось проектирование совместной деятельности детей и взрослых на основе экрана </w:t>
      </w:r>
      <w:r w:rsidR="00675BC7">
        <w:rPr>
          <w:rFonts w:ascii="Times New Roman" w:eastAsia="Times New Roman" w:hAnsi="Times New Roman"/>
          <w:sz w:val="24"/>
          <w:szCs w:val="24"/>
        </w:rPr>
        <w:t>мероприятий и «паутинки» проект,</w:t>
      </w:r>
      <w:r w:rsidR="00675BC7" w:rsidRPr="008607D2">
        <w:rPr>
          <w:rFonts w:ascii="Times New Roman" w:eastAsia="Times New Roman" w:hAnsi="Times New Roman"/>
          <w:sz w:val="24"/>
          <w:szCs w:val="24"/>
        </w:rPr>
        <w:t xml:space="preserve"> </w:t>
      </w:r>
      <w:r w:rsidR="00675BC7" w:rsidRPr="008607D2">
        <w:rPr>
          <w:rFonts w:ascii="Times New Roman" w:eastAsia="Times New Roman" w:hAnsi="Times New Roman"/>
          <w:color w:val="000000"/>
          <w:sz w:val="24"/>
          <w:szCs w:val="24"/>
        </w:rPr>
        <w:t xml:space="preserve">совместное планирование образовательной деятельности взрослых и детей с учётом детских интересов. Педагоги активно используют модель трёх вопросов и экран   совместных дел.  Одной из актуальных задач остаётся непосредственная организация образовательной деятельности: использование новых форм организации детей (учёт интересов детей, совместное планирование с детьми, работа в центрах активности, открытый временной конец занятия и </w:t>
      </w:r>
      <w:r w:rsidR="00675BC7" w:rsidRPr="008607D2">
        <w:rPr>
          <w:rFonts w:ascii="Times New Roman" w:eastAsia="Times New Roman" w:hAnsi="Times New Roman"/>
          <w:color w:val="000000"/>
          <w:sz w:val="24"/>
          <w:szCs w:val="24"/>
        </w:rPr>
        <w:t>т.д.</w:t>
      </w:r>
      <w:r w:rsidR="00675BC7" w:rsidRPr="008607D2">
        <w:rPr>
          <w:rFonts w:ascii="Times New Roman" w:eastAsia="Times New Roman" w:hAnsi="Times New Roman"/>
          <w:color w:val="000000"/>
          <w:sz w:val="24"/>
          <w:szCs w:val="24"/>
        </w:rPr>
        <w:t xml:space="preserve">); использование средовой педагогики, т.е. </w:t>
      </w:r>
      <w:r w:rsidR="00675BC7" w:rsidRPr="008607D2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 xml:space="preserve">создание такой образовательной среды, которая бы стимулировала познавательный интерес детей и </w:t>
      </w:r>
      <w:r w:rsidR="00675BC7" w:rsidRPr="008607D2">
        <w:rPr>
          <w:rFonts w:ascii="Times New Roman" w:eastAsia="Times New Roman" w:hAnsi="Times New Roman"/>
          <w:color w:val="000000"/>
          <w:sz w:val="24"/>
          <w:szCs w:val="24"/>
        </w:rPr>
        <w:t>представляла возможност</w:t>
      </w:r>
      <w:r w:rsidR="00675BC7">
        <w:rPr>
          <w:rFonts w:ascii="Times New Roman" w:eastAsia="Times New Roman" w:hAnsi="Times New Roman"/>
          <w:color w:val="000000"/>
          <w:sz w:val="24"/>
          <w:szCs w:val="24"/>
        </w:rPr>
        <w:t xml:space="preserve">ь </w:t>
      </w:r>
      <w:r w:rsidR="00675BC7" w:rsidRPr="008607D2">
        <w:rPr>
          <w:rFonts w:ascii="Times New Roman" w:eastAsia="Times New Roman" w:hAnsi="Times New Roman"/>
          <w:color w:val="000000"/>
          <w:sz w:val="24"/>
          <w:szCs w:val="24"/>
        </w:rPr>
        <w:t>удовлетворить этот интерес.</w:t>
      </w:r>
    </w:p>
    <w:p w:rsidR="00675BC7" w:rsidRPr="00675BC7" w:rsidRDefault="00C44F53" w:rsidP="00675BC7">
      <w:pPr>
        <w:jc w:val="left"/>
        <w:rPr>
          <w:szCs w:val="24"/>
        </w:rPr>
      </w:pPr>
      <w:r w:rsidRPr="007B44F0">
        <w:rPr>
          <w:szCs w:val="24"/>
        </w:rPr>
        <w:t>Повышению качества образования дошкольников по математическому воспитанию, способствовало</w:t>
      </w:r>
      <w:r w:rsidRPr="007B44F0">
        <w:rPr>
          <w:rStyle w:val="a5"/>
          <w:szCs w:val="24"/>
        </w:rPr>
        <w:t xml:space="preserve"> реализация разработанных педагогами п</w:t>
      </w:r>
      <w:r w:rsidRPr="007B44F0">
        <w:rPr>
          <w:szCs w:val="24"/>
        </w:rPr>
        <w:t xml:space="preserve">рограмм по математическому развитию дошкольников; участие педагогов в методических мероприятиях; участие </w:t>
      </w:r>
      <w:r w:rsidR="00675BC7">
        <w:rPr>
          <w:szCs w:val="24"/>
        </w:rPr>
        <w:t xml:space="preserve">в мероприятиях </w:t>
      </w:r>
      <w:r w:rsidRPr="007B44F0">
        <w:rPr>
          <w:rStyle w:val="c14"/>
          <w:szCs w:val="24"/>
        </w:rPr>
        <w:t xml:space="preserve">детей </w:t>
      </w:r>
      <w:r w:rsidRPr="007B44F0">
        <w:rPr>
          <w:szCs w:val="24"/>
        </w:rPr>
        <w:t>старшего возраста</w:t>
      </w:r>
      <w:r w:rsidR="00675BC7">
        <w:rPr>
          <w:szCs w:val="24"/>
        </w:rPr>
        <w:t xml:space="preserve">. В </w:t>
      </w:r>
      <w:r w:rsidR="00675BC7" w:rsidRPr="007B44F0">
        <w:rPr>
          <w:szCs w:val="24"/>
        </w:rPr>
        <w:t>октябре</w:t>
      </w:r>
      <w:r w:rsidRPr="007B44F0">
        <w:rPr>
          <w:rFonts w:eastAsia="Times New Roman"/>
          <w:szCs w:val="24"/>
          <w:lang w:eastAsia="ru-RU"/>
        </w:rPr>
        <w:t xml:space="preserve"> 2018 года </w:t>
      </w:r>
      <w:r w:rsidR="00675BC7">
        <w:rPr>
          <w:rFonts w:eastAsia="Times New Roman"/>
          <w:szCs w:val="24"/>
          <w:lang w:eastAsia="ru-RU"/>
        </w:rPr>
        <w:t xml:space="preserve">воспитанники всех детских садов </w:t>
      </w:r>
      <w:r w:rsidRPr="007B44F0">
        <w:rPr>
          <w:rFonts w:eastAsia="Times New Roman"/>
          <w:szCs w:val="24"/>
          <w:lang w:eastAsia="ru-RU"/>
        </w:rPr>
        <w:t xml:space="preserve">участвовали в </w:t>
      </w:r>
      <w:r w:rsidR="00675BC7">
        <w:rPr>
          <w:rFonts w:eastAsia="Times New Roman"/>
          <w:szCs w:val="24"/>
          <w:lang w:eastAsia="ru-RU"/>
        </w:rPr>
        <w:t>с</w:t>
      </w:r>
      <w:r w:rsidRPr="007B44F0">
        <w:rPr>
          <w:rFonts w:eastAsia="Times New Roman"/>
          <w:szCs w:val="24"/>
          <w:lang w:eastAsia="ru-RU"/>
        </w:rPr>
        <w:t>оревнованиях</w:t>
      </w:r>
      <w:r w:rsidRPr="00E8470E">
        <w:rPr>
          <w:rFonts w:eastAsia="Times New Roman"/>
          <w:szCs w:val="24"/>
          <w:lang w:eastAsia="ru-RU"/>
        </w:rPr>
        <w:t xml:space="preserve"> на Кубок Мэра городского округа Стрежевой по образовательной робототехнике для детей (организатор МОУ СОШ №7 г. о. Стрежевой</w:t>
      </w:r>
      <w:r w:rsidR="00675BC7" w:rsidRPr="00E8470E">
        <w:t>);</w:t>
      </w:r>
      <w:r w:rsidR="00675BC7" w:rsidRPr="00675BC7">
        <w:t xml:space="preserve"> соревнованиях</w:t>
      </w:r>
      <w:r w:rsidR="00675BC7" w:rsidRPr="00675BC7">
        <w:t xml:space="preserve"> на Кубок Губернатора Томской области по образовательной робототехнике для детей (ОГБОУ «ТФТЛ», ОГБОУ ДО «ОЦДОД», ОГБУ ДПО «ТОИПКРО», АНО ДО «Детский технопарк «Кванториум</w:t>
      </w:r>
      <w:r w:rsidR="00675BC7">
        <w:t xml:space="preserve">); </w:t>
      </w:r>
      <w:r w:rsidR="00675BC7" w:rsidRPr="00675BC7">
        <w:t>открытом межрегиональном конкурсе детско-родительских проектов с проектом «Путешествие в прошлое» (РЦРО</w:t>
      </w:r>
      <w:r w:rsidR="00675BC7" w:rsidRPr="00675BC7">
        <w:t>)</w:t>
      </w:r>
      <w:r w:rsidR="00675BC7">
        <w:t>;</w:t>
      </w:r>
      <w:r w:rsidR="00675BC7" w:rsidRPr="00675BC7">
        <w:rPr>
          <w:szCs w:val="24"/>
        </w:rPr>
        <w:t xml:space="preserve"> </w:t>
      </w:r>
      <w:r w:rsidR="00675BC7">
        <w:rPr>
          <w:szCs w:val="24"/>
        </w:rPr>
        <w:t xml:space="preserve">Игра </w:t>
      </w:r>
      <w:r w:rsidR="00675BC7" w:rsidRPr="007448BA">
        <w:rPr>
          <w:szCs w:val="24"/>
        </w:rPr>
        <w:t>«</w:t>
      </w:r>
      <w:r w:rsidR="00675BC7">
        <w:rPr>
          <w:szCs w:val="24"/>
        </w:rPr>
        <w:t>Математическая карусель</w:t>
      </w:r>
      <w:r w:rsidR="00675BC7" w:rsidRPr="007448BA">
        <w:rPr>
          <w:szCs w:val="24"/>
        </w:rPr>
        <w:t>» в рамках деятельности образовательной сети «Школа МИР»</w:t>
      </w:r>
      <w:r w:rsidR="00675BC7">
        <w:rPr>
          <w:szCs w:val="24"/>
        </w:rPr>
        <w:t xml:space="preserve"> (</w:t>
      </w:r>
      <w:r w:rsidR="00675BC7" w:rsidRPr="00675BC7">
        <w:rPr>
          <w:szCs w:val="24"/>
        </w:rPr>
        <w:t>МАОУ СОШ № 7</w:t>
      </w:r>
      <w:r w:rsidR="00675BC7">
        <w:rPr>
          <w:szCs w:val="24"/>
        </w:rPr>
        <w:t>).</w:t>
      </w:r>
    </w:p>
    <w:p w:rsidR="00C44F53" w:rsidRDefault="00C44F53" w:rsidP="00675BC7">
      <w:pPr>
        <w:pStyle w:val="msolistparagraphcxspfirstmailrucssattributepostfix"/>
        <w:shd w:val="clear" w:color="auto" w:fill="FFFFFF"/>
        <w:spacing w:before="0" w:beforeAutospacing="0" w:after="0" w:afterAutospacing="0"/>
        <w:ind w:firstLine="426"/>
        <w:jc w:val="both"/>
      </w:pPr>
      <w:r w:rsidRPr="00675BC7">
        <w:t xml:space="preserve"> </w:t>
      </w:r>
      <w:r w:rsidR="00675BC7">
        <w:t xml:space="preserve">В </w:t>
      </w:r>
      <w:r w:rsidRPr="00E8470E">
        <w:t xml:space="preserve">ноябре 2018 года в </w:t>
      </w:r>
      <w:r>
        <w:t>Межрегиональной межпредметной познавательной викторине</w:t>
      </w:r>
      <w:r w:rsidRPr="00E8470E">
        <w:t xml:space="preserve"> «Времена года. Осень.</w:t>
      </w:r>
      <w:r>
        <w:t>» (организатор ТОИП</w:t>
      </w:r>
      <w:r w:rsidRPr="00E8470E">
        <w:t xml:space="preserve">КРО); в апреле 2019 года в городском интеллектуально-личностном марафоне для </w:t>
      </w:r>
      <w:r>
        <w:t xml:space="preserve">дошкольников «Лабиринт знаний» </w:t>
      </w:r>
      <w:r w:rsidRPr="00E8470E">
        <w:t>(организатор</w:t>
      </w:r>
      <w:r w:rsidR="00675BC7">
        <w:t xml:space="preserve"> управление образования и</w:t>
      </w:r>
      <w:r w:rsidRPr="00E8470E">
        <w:t xml:space="preserve"> МДОУ «ЦРР №5 «Золотой ключик»)</w:t>
      </w:r>
      <w:r>
        <w:t>;</w:t>
      </w:r>
      <w:r w:rsidRPr="00E8470E">
        <w:t xml:space="preserve"> в мае 2019 года в региональном конкурсе </w:t>
      </w:r>
      <w:r w:rsidR="00675BC7" w:rsidRPr="00E8470E">
        <w:t>иссл</w:t>
      </w:r>
      <w:r w:rsidR="00675BC7">
        <w:t>едовательских и проектных работ,</w:t>
      </w:r>
      <w:r w:rsidRPr="00E8470E">
        <w:t xml:space="preserve"> обучающихся «Юный ученый» (ТОИПКРО); в мае 2019 года </w:t>
      </w:r>
      <w:r w:rsidR="00675BC7">
        <w:t xml:space="preserve">в </w:t>
      </w:r>
      <w:r w:rsidRPr="00E8470E">
        <w:t>региональн</w:t>
      </w:r>
      <w:r w:rsidR="00675BC7">
        <w:t xml:space="preserve">ом </w:t>
      </w:r>
      <w:r w:rsidRPr="00E8470E">
        <w:t>конкурс</w:t>
      </w:r>
      <w:r w:rsidR="00675BC7">
        <w:t>е</w:t>
      </w:r>
      <w:r w:rsidRPr="00E8470E">
        <w:t xml:space="preserve"> проектов «Детский проект 2019 г.» (ОГБУ «РЦРО», МДОУ «ЦРР №</w:t>
      </w:r>
      <w:r w:rsidRPr="00694B0E">
        <w:t>5 «Золотой ключик»). Результатами участия стали дипломы победителей и призеров</w:t>
      </w:r>
      <w:r w:rsidR="00A67F8A">
        <w:t>.</w:t>
      </w:r>
    </w:p>
    <w:p w:rsidR="009E544F" w:rsidRDefault="009E544F" w:rsidP="009E544F">
      <w:pPr>
        <w:pStyle w:val="msolistparagraphcxspfirstmailrucssattributepostfix"/>
        <w:shd w:val="clear" w:color="auto" w:fill="FFFFFF"/>
        <w:spacing w:before="0" w:beforeAutospacing="0" w:after="0" w:afterAutospacing="0"/>
        <w:ind w:firstLine="426"/>
        <w:jc w:val="both"/>
      </w:pPr>
      <w:r w:rsidRPr="009E544F">
        <w:t xml:space="preserve">В группах раннего и младшего дошкольного возраста созданы условия по развитию сенсорных эталонов, как основы дальнейшего </w:t>
      </w:r>
      <w:r w:rsidRPr="009E544F">
        <w:t xml:space="preserve">формирования элементарных математических представлений: </w:t>
      </w:r>
      <w:r w:rsidRPr="009E544F">
        <w:t>обогащена предметно-пространственная среда, систематизирован учебно-методический материал, ведётся работа с педагогами</w:t>
      </w:r>
      <w:r w:rsidRPr="009E544F">
        <w:t>.</w:t>
      </w:r>
    </w:p>
    <w:p w:rsidR="005E0A17" w:rsidRPr="004D2267" w:rsidRDefault="005E0A17" w:rsidP="005E0A17">
      <w:pPr>
        <w:pStyle w:val="Default"/>
        <w:spacing w:line="276" w:lineRule="auto"/>
        <w:ind w:firstLine="709"/>
        <w:jc w:val="both"/>
      </w:pPr>
      <w:r w:rsidRPr="004D2267">
        <w:t>Содержанием явля</w:t>
      </w:r>
      <w:r>
        <w:t>ю</w:t>
      </w:r>
      <w:r w:rsidRPr="004D2267">
        <w:t xml:space="preserve">тся средства развития сенсорной культуры ребенка в области восприятия формы, величины, цвета, формирования целостного образа предмета, восприятия пространства и ориентировки в нем. Все это составляет основное содержание предматиматического воспитания </w:t>
      </w:r>
      <w:r>
        <w:t xml:space="preserve">младших </w:t>
      </w:r>
      <w:r w:rsidRPr="004D2267">
        <w:t>дошкольников в детском саду.</w:t>
      </w:r>
      <w:r w:rsidRPr="005E0A17">
        <w:t xml:space="preserve"> </w:t>
      </w:r>
      <w:r w:rsidRPr="004D2267">
        <w:t xml:space="preserve">Включены </w:t>
      </w:r>
      <w:r>
        <w:t xml:space="preserve">также </w:t>
      </w:r>
      <w:r w:rsidRPr="004D2267">
        <w:t>элементы сенсорного развития детей во все виды деятельности, проблемные игровые ситуации.  Разработана система дидактических игр и упражнений с различным и интересным для детей 2-го года жизни материалом.</w:t>
      </w:r>
      <w:bookmarkStart w:id="0" w:name="_GoBack"/>
      <w:bookmarkEnd w:id="0"/>
    </w:p>
    <w:p w:rsidR="00E1733D" w:rsidRDefault="00E1733D" w:rsidP="00E1733D">
      <w:pPr>
        <w:spacing w:line="276" w:lineRule="auto"/>
        <w:ind w:firstLine="709"/>
        <w:rPr>
          <w:szCs w:val="24"/>
        </w:rPr>
      </w:pPr>
      <w:r w:rsidRPr="00E1733D">
        <w:rPr>
          <w:b/>
          <w:szCs w:val="24"/>
        </w:rPr>
        <w:t xml:space="preserve">Подводя итог, можно </w:t>
      </w:r>
      <w:r w:rsidRPr="00E1733D">
        <w:rPr>
          <w:b/>
          <w:szCs w:val="24"/>
        </w:rPr>
        <w:t>сделать выводы:</w:t>
      </w:r>
      <w:r w:rsidRPr="00E1733D">
        <w:rPr>
          <w:b/>
          <w:szCs w:val="24"/>
        </w:rPr>
        <w:t xml:space="preserve"> </w:t>
      </w:r>
      <w:r w:rsidRPr="004D2267">
        <w:rPr>
          <w:szCs w:val="24"/>
        </w:rPr>
        <w:t>педагогический процесс по математическому развитию дошкольников имеет определённую систему. Формы, способы и методы формирования логико-математических представлений у дошкольников разнообразны и основываются как на традиционных подходах, так и на современных технологиях. В целом педагогический коллектив имеет достаточный потенциал, как для формирования математических представлений детей, так и для представления своего опыта по математическому развитию. Повысилось качество работы воспитателей по ФЭМП</w:t>
      </w:r>
      <w:r>
        <w:rPr>
          <w:szCs w:val="24"/>
        </w:rPr>
        <w:t xml:space="preserve"> у детей дошкольного возраста. </w:t>
      </w:r>
      <w:r w:rsidRPr="004D2267">
        <w:rPr>
          <w:szCs w:val="24"/>
        </w:rPr>
        <w:t xml:space="preserve">Однако в дальнейшем необходимо </w:t>
      </w:r>
      <w:r>
        <w:rPr>
          <w:szCs w:val="24"/>
        </w:rPr>
        <w:t>продолжить знакомство</w:t>
      </w:r>
      <w:r w:rsidRPr="004D2267">
        <w:rPr>
          <w:szCs w:val="24"/>
        </w:rPr>
        <w:t xml:space="preserve"> педагогов с новыми методиками и технологиями по мате</w:t>
      </w:r>
      <w:r>
        <w:rPr>
          <w:szCs w:val="24"/>
        </w:rPr>
        <w:t>матическому развитию и успешному</w:t>
      </w:r>
      <w:r w:rsidRPr="004D2267">
        <w:rPr>
          <w:szCs w:val="24"/>
        </w:rPr>
        <w:t xml:space="preserve"> их внедрения в практику. </w:t>
      </w:r>
    </w:p>
    <w:p w:rsidR="00987E58" w:rsidRDefault="00987E58" w:rsidP="00E1733D">
      <w:pPr>
        <w:spacing w:line="276" w:lineRule="auto"/>
        <w:ind w:firstLine="709"/>
        <w:rPr>
          <w:szCs w:val="24"/>
        </w:rPr>
      </w:pPr>
      <w:r w:rsidRPr="00987E58">
        <w:rPr>
          <w:b/>
          <w:szCs w:val="24"/>
        </w:rPr>
        <w:t>Задачи</w:t>
      </w:r>
      <w:r>
        <w:rPr>
          <w:b/>
          <w:szCs w:val="24"/>
        </w:rPr>
        <w:t xml:space="preserve"> на 2019-2020 учебный год</w:t>
      </w:r>
      <w:r>
        <w:rPr>
          <w:szCs w:val="24"/>
        </w:rPr>
        <w:t xml:space="preserve">: </w:t>
      </w:r>
    </w:p>
    <w:p w:rsidR="00987E58" w:rsidRPr="00597316" w:rsidRDefault="00987E58" w:rsidP="00987E58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597316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продолжить </w:t>
      </w:r>
      <w:r w:rsidRPr="00597316">
        <w:rPr>
          <w:rFonts w:ascii="Times New Roman" w:hAnsi="Times New Roman"/>
          <w:sz w:val="24"/>
          <w:szCs w:val="24"/>
        </w:rPr>
        <w:t xml:space="preserve">сопровождение педагогов в рамках реализации концепции математического образования через включение их в </w:t>
      </w:r>
      <w:r>
        <w:rPr>
          <w:rFonts w:ascii="Times New Roman" w:hAnsi="Times New Roman"/>
          <w:sz w:val="24"/>
          <w:szCs w:val="24"/>
        </w:rPr>
        <w:t>методическую работу</w:t>
      </w:r>
      <w:r w:rsidRPr="00597316">
        <w:rPr>
          <w:rFonts w:ascii="Times New Roman" w:hAnsi="Times New Roman"/>
          <w:sz w:val="24"/>
          <w:szCs w:val="24"/>
        </w:rPr>
        <w:t>;</w:t>
      </w:r>
    </w:p>
    <w:p w:rsidR="00987E58" w:rsidRPr="00597316" w:rsidRDefault="00987E58" w:rsidP="00987E58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597316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продолжить работу</w:t>
      </w:r>
      <w:r w:rsidRPr="00597316">
        <w:rPr>
          <w:rFonts w:ascii="Times New Roman" w:hAnsi="Times New Roman"/>
          <w:sz w:val="24"/>
          <w:szCs w:val="24"/>
        </w:rPr>
        <w:t xml:space="preserve"> в группах раннего и младшего возраста по развитию сенсорных эталонов, как основы дальнейшего ФЭМП;</w:t>
      </w:r>
    </w:p>
    <w:p w:rsidR="00987E58" w:rsidRPr="00597316" w:rsidRDefault="00987E58" w:rsidP="00987E58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597316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 xml:space="preserve">продолжить </w:t>
      </w:r>
      <w:r w:rsidRPr="00597316">
        <w:rPr>
          <w:rFonts w:ascii="Times New Roman" w:hAnsi="Times New Roman"/>
          <w:sz w:val="24"/>
          <w:szCs w:val="24"/>
        </w:rPr>
        <w:t>внедрение интегративных приемов и технологий, направленных на развитие логического и математического мышления на ряду с другими процессами;</w:t>
      </w:r>
    </w:p>
    <w:p w:rsidR="00987E58" w:rsidRDefault="00987E58" w:rsidP="00987E58">
      <w:pPr>
        <w:pStyle w:val="ae"/>
        <w:jc w:val="both"/>
        <w:rPr>
          <w:rFonts w:ascii="Times New Roman" w:hAnsi="Times New Roman"/>
          <w:sz w:val="24"/>
          <w:szCs w:val="24"/>
        </w:rPr>
      </w:pPr>
      <w:r w:rsidRPr="00597316">
        <w:rPr>
          <w:rFonts w:ascii="Times New Roman" w:hAnsi="Times New Roman"/>
          <w:sz w:val="24"/>
          <w:szCs w:val="24"/>
        </w:rPr>
        <w:t xml:space="preserve"> - </w:t>
      </w:r>
      <w:r>
        <w:rPr>
          <w:rFonts w:ascii="Times New Roman" w:hAnsi="Times New Roman"/>
          <w:sz w:val="24"/>
          <w:szCs w:val="24"/>
        </w:rPr>
        <w:t>продолжить работу</w:t>
      </w:r>
      <w:r w:rsidRPr="00597316">
        <w:rPr>
          <w:rFonts w:ascii="Times New Roman" w:hAnsi="Times New Roman"/>
          <w:sz w:val="24"/>
          <w:szCs w:val="24"/>
        </w:rPr>
        <w:t xml:space="preserve"> по формированию конструктивно-модельных действий для детей с ОВЗ.</w:t>
      </w:r>
    </w:p>
    <w:p w:rsidR="00987E58" w:rsidRPr="004D2267" w:rsidRDefault="00987E58" w:rsidP="00E1733D">
      <w:pPr>
        <w:spacing w:line="276" w:lineRule="auto"/>
        <w:ind w:firstLine="709"/>
        <w:rPr>
          <w:rFonts w:eastAsia="Times New Roman"/>
          <w:color w:val="000000"/>
          <w:szCs w:val="24"/>
          <w:lang w:eastAsia="ru-RU"/>
        </w:rPr>
      </w:pPr>
    </w:p>
    <w:p w:rsidR="005A0EDE" w:rsidRDefault="005A0EDE" w:rsidP="00E1733D">
      <w:pPr>
        <w:pStyle w:val="msolistparagraphcxspfirstmailrucssattributepostfix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5A0EDE">
        <w:rPr>
          <w:b/>
        </w:rPr>
        <w:t>Формы методической работы.</w:t>
      </w:r>
    </w:p>
    <w:p w:rsidR="0042118D" w:rsidRPr="0042118D" w:rsidRDefault="005A0EDE" w:rsidP="0042118D">
      <w:pPr>
        <w:spacing w:line="276" w:lineRule="auto"/>
        <w:ind w:firstLine="708"/>
        <w:rPr>
          <w:rFonts w:eastAsia="Times New Roman"/>
          <w:szCs w:val="24"/>
        </w:rPr>
      </w:pPr>
      <w:r>
        <w:rPr>
          <w:rFonts w:eastAsia="Times New Roman"/>
          <w:szCs w:val="24"/>
          <w:lang w:eastAsia="ru-RU"/>
        </w:rPr>
        <w:t xml:space="preserve">Одна из </w:t>
      </w:r>
      <w:r w:rsidRPr="00113BC7">
        <w:rPr>
          <w:rFonts w:eastAsia="Times New Roman"/>
          <w:szCs w:val="24"/>
          <w:lang w:eastAsia="ru-RU"/>
        </w:rPr>
        <w:t>аффектив</w:t>
      </w:r>
      <w:r>
        <w:rPr>
          <w:rFonts w:eastAsia="Times New Roman"/>
          <w:szCs w:val="24"/>
          <w:lang w:eastAsia="ru-RU"/>
        </w:rPr>
        <w:t xml:space="preserve">ных </w:t>
      </w:r>
      <w:r w:rsidRPr="00113BC7">
        <w:rPr>
          <w:rFonts w:eastAsia="Times New Roman"/>
          <w:szCs w:val="24"/>
          <w:lang w:eastAsia="ru-RU"/>
        </w:rPr>
        <w:t>форм</w:t>
      </w:r>
      <w:r>
        <w:rPr>
          <w:rFonts w:eastAsia="Times New Roman"/>
          <w:szCs w:val="24"/>
          <w:lang w:eastAsia="ru-RU"/>
        </w:rPr>
        <w:t xml:space="preserve"> </w:t>
      </w:r>
      <w:r w:rsidRPr="00113BC7">
        <w:rPr>
          <w:rFonts w:eastAsia="Times New Roman"/>
          <w:szCs w:val="24"/>
          <w:lang w:eastAsia="ru-RU"/>
        </w:rPr>
        <w:t>было</w:t>
      </w:r>
      <w:r>
        <w:rPr>
          <w:rFonts w:eastAsia="Times New Roman"/>
          <w:szCs w:val="24"/>
          <w:lang w:eastAsia="ru-RU"/>
        </w:rPr>
        <w:t xml:space="preserve"> методической работы это</w:t>
      </w:r>
      <w:r w:rsidRPr="00113BC7">
        <w:rPr>
          <w:rFonts w:eastAsia="Times New Roman"/>
          <w:szCs w:val="24"/>
          <w:lang w:eastAsia="ru-RU"/>
        </w:rPr>
        <w:t xml:space="preserve"> включение педагогов в деятельность рабочих (творческих, проектных) групп и инновационную деятельность.</w:t>
      </w:r>
      <w:r w:rsidR="0042118D" w:rsidRPr="0042118D">
        <w:rPr>
          <w:rFonts w:eastAsia="Times New Roman"/>
          <w:color w:val="FF0000"/>
          <w:szCs w:val="24"/>
        </w:rPr>
        <w:t xml:space="preserve"> </w:t>
      </w:r>
      <w:r w:rsidR="0042118D" w:rsidRPr="0042118D">
        <w:rPr>
          <w:rFonts w:eastAsia="Times New Roman"/>
          <w:szCs w:val="24"/>
        </w:rPr>
        <w:t xml:space="preserve">Формы методической работы выбираются с учетом дифференцированного подхода к профессиональному </w:t>
      </w:r>
      <w:r w:rsidR="0042118D" w:rsidRPr="0042118D">
        <w:rPr>
          <w:rFonts w:eastAsia="Times New Roman"/>
          <w:szCs w:val="24"/>
        </w:rPr>
        <w:lastRenderedPageBreak/>
        <w:t>мастерству педагогов. Среди них есть формы только для молодых и малоопытных педагогов, и есть формы, которые рекомендуются для педагогов мастерства еще не достигших, но способных его достичь.</w:t>
      </w:r>
      <w:r w:rsidR="0042118D" w:rsidRPr="0042118D">
        <w:rPr>
          <w:rFonts w:eastAsia="Times New Roman"/>
          <w:szCs w:val="24"/>
        </w:rPr>
        <w:t xml:space="preserve"> </w:t>
      </w:r>
      <w:r w:rsidR="0042118D" w:rsidRPr="0042118D">
        <w:rPr>
          <w:rFonts w:eastAsia="Times New Roman"/>
          <w:szCs w:val="24"/>
        </w:rPr>
        <w:t xml:space="preserve">Формы методической работы выбираются с учетом дифференцированного подхода к профессиональному мастерству педагогов. Среди них есть формы только для молодых и малоопытных педагогов, и есть формы, которые рекомендуются для педагогов мастерства еще не достигших, но способных его достичь. </w:t>
      </w:r>
      <w:r w:rsidR="0042118D" w:rsidRPr="0042118D">
        <w:rPr>
          <w:rFonts w:eastAsia="Times New Roman"/>
          <w:szCs w:val="24"/>
        </w:rPr>
        <w:t>П</w:t>
      </w:r>
      <w:r w:rsidR="0042118D" w:rsidRPr="0042118D">
        <w:rPr>
          <w:rFonts w:eastAsia="Times New Roman"/>
          <w:szCs w:val="24"/>
        </w:rPr>
        <w:t>ростраива</w:t>
      </w:r>
      <w:r w:rsidR="0042118D" w:rsidRPr="0042118D">
        <w:rPr>
          <w:rFonts w:eastAsia="Times New Roman"/>
          <w:szCs w:val="24"/>
        </w:rPr>
        <w:t xml:space="preserve">ется </w:t>
      </w:r>
      <w:r w:rsidR="0042118D" w:rsidRPr="0042118D">
        <w:rPr>
          <w:rFonts w:eastAsia="Times New Roman"/>
          <w:szCs w:val="24"/>
        </w:rPr>
        <w:t>индивидуальный образовательный маршрут для каждого педагога, который помогает правильно организовать процесс повышения квалификации педагогических кадров. Направление образовательного маршрута и его содержание определяет сам педагог на основе личных интересов и профессиональных потребностей, выявленных посредством мониторинга педагогических затруднений и предпочтений. Согласно обозначенным направлениям деятельности, определяются содержание, формы и методы работы педагога на текущий учебный год.</w:t>
      </w:r>
    </w:p>
    <w:p w:rsidR="0042118D" w:rsidRPr="00B57BD5" w:rsidRDefault="0042118D" w:rsidP="0042118D">
      <w:pPr>
        <w:spacing w:line="276" w:lineRule="auto"/>
        <w:rPr>
          <w:rFonts w:eastAsia="Times New Roman"/>
          <w:color w:val="FF0000"/>
          <w:szCs w:val="24"/>
        </w:rPr>
      </w:pPr>
      <w:r w:rsidRPr="0042118D">
        <w:rPr>
          <w:rFonts w:eastAsia="Times New Roman"/>
          <w:szCs w:val="24"/>
        </w:rPr>
        <w:t>В</w:t>
      </w:r>
      <w:r w:rsidRPr="0042118D">
        <w:rPr>
          <w:rFonts w:eastAsia="Times New Roman"/>
          <w:szCs w:val="24"/>
        </w:rPr>
        <w:t>о всех дошкольных образовательных учреждениях</w:t>
      </w:r>
      <w:r w:rsidRPr="0042118D">
        <w:rPr>
          <w:rFonts w:eastAsia="Times New Roman"/>
          <w:szCs w:val="24"/>
        </w:rPr>
        <w:t xml:space="preserve"> разработана Персонифицированная модель повышения квалификации педагогов, в которую включены не только курсы повышения ПК, но мероприятия в детском саду: </w:t>
      </w:r>
      <w:r w:rsidRPr="0042118D">
        <w:rPr>
          <w:rFonts w:eastAsia="Times New Roman"/>
          <w:szCs w:val="24"/>
        </w:rPr>
        <w:t>у</w:t>
      </w:r>
      <w:r w:rsidRPr="0042118D">
        <w:rPr>
          <w:rFonts w:eastAsia="Times New Roman"/>
          <w:szCs w:val="24"/>
        </w:rPr>
        <w:t xml:space="preserve">частие в ТИГ, МО, </w:t>
      </w:r>
      <w:r w:rsidRPr="0042118D">
        <w:rPr>
          <w:rFonts w:eastAsia="Times New Roman"/>
          <w:szCs w:val="24"/>
        </w:rPr>
        <w:t>рабочих</w:t>
      </w:r>
      <w:r w:rsidRPr="0042118D">
        <w:rPr>
          <w:rFonts w:eastAsia="Times New Roman"/>
          <w:szCs w:val="24"/>
        </w:rPr>
        <w:t xml:space="preserve"> группах, заслушивание информации с курсов, семинары, педагогические мастерские, открытые просмотры, обсуждения, обзор новинок методической литературы, слушание лекций на актуальные проблемы образования, психологии, личностного роста. Работа в творческих и рабочих группах, тренинги командообразования проводятся для создания сплочённого высокоэффективного педагогического коллектива</w:t>
      </w:r>
      <w:r w:rsidRPr="00B57BD5">
        <w:rPr>
          <w:rFonts w:eastAsia="Times New Roman"/>
          <w:color w:val="FF0000"/>
          <w:szCs w:val="24"/>
        </w:rPr>
        <w:t xml:space="preserve">.  </w:t>
      </w:r>
    </w:p>
    <w:p w:rsidR="005A0EDE" w:rsidRDefault="005A0EDE" w:rsidP="005A0EDE">
      <w:pPr>
        <w:ind w:firstLine="708"/>
        <w:rPr>
          <w:rFonts w:eastAsia="Times New Roman"/>
          <w:szCs w:val="24"/>
          <w:lang w:eastAsia="ru-RU"/>
        </w:rPr>
      </w:pPr>
      <w:r w:rsidRPr="004602A6">
        <w:rPr>
          <w:rFonts w:eastAsia="Times New Roman"/>
          <w:szCs w:val="24"/>
          <w:lang w:eastAsia="ru-RU"/>
        </w:rPr>
        <w:t xml:space="preserve">В качестве новых форм методической работы </w:t>
      </w:r>
      <w:r>
        <w:rPr>
          <w:rFonts w:eastAsia="Times New Roman"/>
          <w:szCs w:val="24"/>
          <w:lang w:eastAsia="ru-RU"/>
        </w:rPr>
        <w:t>можно выделить образовательные события</w:t>
      </w:r>
      <w:r w:rsidRPr="004602A6">
        <w:rPr>
          <w:rFonts w:eastAsia="Times New Roman"/>
          <w:szCs w:val="24"/>
          <w:lang w:eastAsia="ru-RU"/>
        </w:rPr>
        <w:t xml:space="preserve"> с педагогами и воспитанниками в рамках</w:t>
      </w:r>
      <w:r>
        <w:rPr>
          <w:rFonts w:eastAsia="Times New Roman"/>
          <w:szCs w:val="24"/>
          <w:lang w:eastAsia="ru-RU"/>
        </w:rPr>
        <w:t xml:space="preserve"> федеральных и</w:t>
      </w:r>
      <w:r w:rsidRPr="004602A6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региональных б</w:t>
      </w:r>
      <w:r>
        <w:rPr>
          <w:rFonts w:eastAsia="Times New Roman"/>
          <w:szCs w:val="24"/>
          <w:lang w:eastAsia="ru-RU"/>
        </w:rPr>
        <w:t>азов</w:t>
      </w:r>
      <w:r>
        <w:rPr>
          <w:rFonts w:eastAsia="Times New Roman"/>
          <w:szCs w:val="24"/>
          <w:lang w:eastAsia="ru-RU"/>
        </w:rPr>
        <w:t>ых</w:t>
      </w:r>
      <w:r>
        <w:rPr>
          <w:rFonts w:eastAsia="Times New Roman"/>
          <w:szCs w:val="24"/>
          <w:lang w:eastAsia="ru-RU"/>
        </w:rPr>
        <w:t xml:space="preserve"> образователь</w:t>
      </w:r>
      <w:r>
        <w:rPr>
          <w:rFonts w:eastAsia="Times New Roman"/>
          <w:szCs w:val="24"/>
          <w:lang w:eastAsia="ru-RU"/>
        </w:rPr>
        <w:t>ных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площадок и РВЦИ</w:t>
      </w:r>
      <w:r>
        <w:rPr>
          <w:rFonts w:eastAsia="Times New Roman"/>
          <w:szCs w:val="24"/>
          <w:lang w:eastAsia="ru-RU"/>
        </w:rPr>
        <w:t xml:space="preserve"> </w:t>
      </w:r>
      <w:r w:rsidRPr="004602A6">
        <w:rPr>
          <w:rFonts w:eastAsia="Times New Roman"/>
          <w:szCs w:val="24"/>
          <w:lang w:eastAsia="ru-RU"/>
        </w:rPr>
        <w:t xml:space="preserve">по реализации </w:t>
      </w:r>
      <w:r>
        <w:rPr>
          <w:rFonts w:eastAsia="Times New Roman"/>
          <w:szCs w:val="24"/>
          <w:lang w:eastAsia="ru-RU"/>
        </w:rPr>
        <w:t xml:space="preserve">регионального проекта. Такие мероприятия </w:t>
      </w:r>
      <w:r>
        <w:rPr>
          <w:rFonts w:eastAsia="Times New Roman"/>
          <w:szCs w:val="24"/>
          <w:lang w:eastAsia="ru-RU"/>
        </w:rPr>
        <w:t>в рамках семинаров-практикумов и</w:t>
      </w:r>
      <w:r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представлением опыта</w:t>
      </w:r>
      <w:r>
        <w:rPr>
          <w:rFonts w:eastAsia="Times New Roman"/>
          <w:szCs w:val="24"/>
          <w:lang w:eastAsia="ru-RU"/>
        </w:rPr>
        <w:t xml:space="preserve"> являются</w:t>
      </w:r>
      <w:r>
        <w:rPr>
          <w:rFonts w:eastAsia="Times New Roman"/>
          <w:szCs w:val="24"/>
          <w:lang w:eastAsia="ru-RU"/>
        </w:rPr>
        <w:t xml:space="preserve"> наиболее </w:t>
      </w:r>
      <w:r>
        <w:rPr>
          <w:rFonts w:eastAsia="Times New Roman"/>
          <w:szCs w:val="24"/>
          <w:lang w:eastAsia="ru-RU"/>
        </w:rPr>
        <w:t>эффективной формой в повышении компетентности педагогов.</w:t>
      </w:r>
    </w:p>
    <w:p w:rsidR="005A0EDE" w:rsidRPr="00113BC7" w:rsidRDefault="005A0EDE" w:rsidP="005A0EDE">
      <w:pPr>
        <w:ind w:firstLine="708"/>
        <w:rPr>
          <w:rFonts w:eastAsia="Times New Roman"/>
          <w:szCs w:val="24"/>
          <w:lang w:eastAsia="ru-RU"/>
        </w:rPr>
      </w:pPr>
      <w:r w:rsidRPr="003D21A8">
        <w:rPr>
          <w:rFonts w:eastAsia="Times New Roman"/>
          <w:szCs w:val="24"/>
          <w:lang w:eastAsia="ru-RU"/>
        </w:rPr>
        <w:t xml:space="preserve">Таким образом, все формы методической работы: и современные, и традиционные, эффективны в зависимости от решаемых задач, поставленных целей, от возможностей и потребностей коллектива. </w:t>
      </w:r>
    </w:p>
    <w:p w:rsidR="005A0EDE" w:rsidRPr="005A0EDE" w:rsidRDefault="005A0EDE" w:rsidP="00675BC7">
      <w:pPr>
        <w:pStyle w:val="msolistparagraphcxspfirstmailrucssattributepostfix"/>
        <w:shd w:val="clear" w:color="auto" w:fill="FFFFFF"/>
        <w:spacing w:before="0" w:beforeAutospacing="0" w:after="0" w:afterAutospacing="0"/>
        <w:ind w:firstLine="426"/>
        <w:jc w:val="both"/>
        <w:rPr>
          <w:b/>
        </w:rPr>
      </w:pPr>
    </w:p>
    <w:p w:rsidR="00E623BA" w:rsidRPr="00295158" w:rsidRDefault="00D723F6" w:rsidP="00295158">
      <w:pPr>
        <w:pStyle w:val="ae"/>
        <w:ind w:firstLine="708"/>
        <w:jc w:val="both"/>
        <w:rPr>
          <w:rFonts w:ascii="Times New Roman" w:hAnsi="Times New Roman"/>
          <w:sz w:val="24"/>
          <w:szCs w:val="24"/>
        </w:rPr>
      </w:pPr>
      <w:r w:rsidRPr="00295158">
        <w:rPr>
          <w:rFonts w:ascii="Times New Roman" w:hAnsi="Times New Roman"/>
          <w:sz w:val="24"/>
          <w:szCs w:val="24"/>
        </w:rPr>
        <w:t xml:space="preserve"> </w:t>
      </w:r>
      <w:r w:rsidR="00E623BA" w:rsidRPr="00295158">
        <w:rPr>
          <w:rFonts w:ascii="Times New Roman" w:hAnsi="Times New Roman"/>
          <w:b/>
          <w:sz w:val="24"/>
          <w:szCs w:val="24"/>
        </w:rPr>
        <w:t>Вывод:</w:t>
      </w:r>
      <w:r w:rsidR="00E623BA" w:rsidRPr="00295158">
        <w:rPr>
          <w:rFonts w:ascii="Times New Roman" w:hAnsi="Times New Roman"/>
          <w:sz w:val="24"/>
          <w:szCs w:val="24"/>
        </w:rPr>
        <w:t xml:space="preserve"> в рамках реализации ФГОС ДО в 2018-2019 учебном году дошкольными образовательными учреждениями обеспечен качественный уровень реализации основной общеобразовательной программы дошкольного образования, созданы условия, направленные на достижения воспитанниками целевых ориентиров, реализуются адаптивные образовательные программы для детей с особыми образовательными потребностями.</w:t>
      </w:r>
      <w:r w:rsidR="00E623BA" w:rsidRPr="00295158">
        <w:rPr>
          <w:rFonts w:ascii="Times New Roman" w:hAnsi="Times New Roman"/>
          <w:bCs/>
          <w:sz w:val="24"/>
          <w:szCs w:val="24"/>
        </w:rPr>
        <w:t xml:space="preserve"> В дошкольных образовательных учреждениях города п</w:t>
      </w:r>
      <w:r w:rsidR="00E623BA" w:rsidRPr="00295158">
        <w:rPr>
          <w:rFonts w:ascii="Times New Roman" w:hAnsi="Times New Roman"/>
          <w:color w:val="231F20"/>
          <w:sz w:val="24"/>
          <w:szCs w:val="24"/>
        </w:rPr>
        <w:t>овысилось качество образования и воспитания через внедрение современных педагогических технологий, способствующих самореализации ребёнка в разных видах деятельности (технология группового сбора, проектная технология)</w:t>
      </w:r>
      <w:r w:rsidR="00E623BA" w:rsidRPr="00295158">
        <w:rPr>
          <w:rFonts w:ascii="Times New Roman" w:hAnsi="Times New Roman"/>
          <w:b/>
          <w:bCs/>
          <w:iCs/>
          <w:color w:val="231F20"/>
          <w:sz w:val="24"/>
          <w:szCs w:val="24"/>
        </w:rPr>
        <w:t>.</w:t>
      </w:r>
    </w:p>
    <w:p w:rsidR="00FC0507" w:rsidRDefault="00FC0507" w:rsidP="00FC0507">
      <w:pPr>
        <w:spacing w:after="200" w:line="276" w:lineRule="auto"/>
        <w:ind w:firstLine="708"/>
        <w:rPr>
          <w:b/>
          <w:szCs w:val="24"/>
        </w:rPr>
      </w:pPr>
      <w:r w:rsidRPr="00E27927">
        <w:rPr>
          <w:b/>
          <w:szCs w:val="24"/>
        </w:rPr>
        <w:t>В настоящее время перед дошкольны</w:t>
      </w:r>
      <w:r>
        <w:rPr>
          <w:b/>
          <w:szCs w:val="24"/>
        </w:rPr>
        <w:t>ми</w:t>
      </w:r>
      <w:r w:rsidRPr="00E27927">
        <w:rPr>
          <w:b/>
          <w:szCs w:val="24"/>
        </w:rPr>
        <w:t xml:space="preserve"> образовательн</w:t>
      </w:r>
      <w:r>
        <w:rPr>
          <w:b/>
          <w:szCs w:val="24"/>
        </w:rPr>
        <w:t>ыми</w:t>
      </w:r>
      <w:r w:rsidRPr="00E27927">
        <w:rPr>
          <w:b/>
          <w:szCs w:val="24"/>
        </w:rPr>
        <w:t xml:space="preserve"> учреждени</w:t>
      </w:r>
      <w:r>
        <w:rPr>
          <w:b/>
          <w:szCs w:val="24"/>
        </w:rPr>
        <w:t>ями</w:t>
      </w:r>
      <w:r w:rsidRPr="00E27927">
        <w:rPr>
          <w:b/>
          <w:szCs w:val="24"/>
        </w:rPr>
        <w:t xml:space="preserve"> </w:t>
      </w:r>
      <w:r>
        <w:rPr>
          <w:b/>
          <w:szCs w:val="24"/>
        </w:rPr>
        <w:t xml:space="preserve">поставлены </w:t>
      </w:r>
      <w:r w:rsidRPr="00E27927">
        <w:rPr>
          <w:b/>
          <w:szCs w:val="24"/>
        </w:rPr>
        <w:t>задач</w:t>
      </w:r>
      <w:r>
        <w:rPr>
          <w:b/>
          <w:szCs w:val="24"/>
        </w:rPr>
        <w:t>и:</w:t>
      </w:r>
    </w:p>
    <w:p w:rsidR="00FC0507" w:rsidRDefault="00FC0507" w:rsidP="00FC0507">
      <w:pPr>
        <w:pStyle w:val="a5"/>
        <w:numPr>
          <w:ilvl w:val="0"/>
          <w:numId w:val="8"/>
        </w:numPr>
        <w:spacing w:after="200" w:line="276" w:lineRule="auto"/>
        <w:rPr>
          <w:b/>
          <w:szCs w:val="24"/>
        </w:rPr>
      </w:pPr>
      <w:r w:rsidRPr="00F04FE4">
        <w:rPr>
          <w:b/>
          <w:szCs w:val="24"/>
        </w:rPr>
        <w:t>Совершенствовать систему методической работы в дошкольном учреждении, способствующую повышению профессиональной компетентности педагогов для реализации «Основной Образовательной пр</w:t>
      </w:r>
      <w:r>
        <w:rPr>
          <w:b/>
          <w:szCs w:val="24"/>
        </w:rPr>
        <w:t>ограммы» (по новым требованиям).</w:t>
      </w:r>
    </w:p>
    <w:p w:rsidR="00FC0507" w:rsidRPr="00F04FE4" w:rsidRDefault="00FC0507" w:rsidP="00FC0507">
      <w:pPr>
        <w:pStyle w:val="a5"/>
        <w:numPr>
          <w:ilvl w:val="0"/>
          <w:numId w:val="8"/>
        </w:numPr>
        <w:spacing w:after="200" w:line="276" w:lineRule="auto"/>
        <w:rPr>
          <w:b/>
          <w:szCs w:val="24"/>
        </w:rPr>
      </w:pPr>
      <w:r w:rsidRPr="00F04FE4">
        <w:rPr>
          <w:b/>
          <w:szCs w:val="24"/>
        </w:rPr>
        <w:t>Продолжить с</w:t>
      </w:r>
      <w:r w:rsidRPr="00F04FE4">
        <w:rPr>
          <w:rFonts w:eastAsia="Times New Roman"/>
          <w:b/>
          <w:szCs w:val="24"/>
          <w:lang w:eastAsia="ru-RU"/>
        </w:rPr>
        <w:t xml:space="preserve">овершенствовать компетентность педагогов в проектировании </w:t>
      </w:r>
      <w:r w:rsidRPr="00F04FE4">
        <w:rPr>
          <w:rFonts w:eastAsia="Times New Roman"/>
          <w:b/>
          <w:szCs w:val="24"/>
        </w:rPr>
        <w:t>и методическом совершенствовании непосредственной образовательной деятельности в условиях реализации ФГОС дошкольного образования.</w:t>
      </w:r>
    </w:p>
    <w:p w:rsidR="00E623BA" w:rsidRDefault="00E623BA" w:rsidP="00E623BA">
      <w:pPr>
        <w:rPr>
          <w:bCs/>
          <w:color w:val="FF0000"/>
          <w:sz w:val="26"/>
          <w:szCs w:val="26"/>
        </w:rPr>
      </w:pPr>
    </w:p>
    <w:p w:rsidR="0094381C" w:rsidRDefault="0094381C" w:rsidP="0094381C"/>
    <w:sectPr w:rsidR="0094381C" w:rsidSect="00F57832">
      <w:pgSz w:w="11906" w:h="16838"/>
      <w:pgMar w:top="720" w:right="720" w:bottom="720" w:left="720" w:header="708" w:footer="708" w:gutter="0"/>
      <w:cols w:space="14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nion Pro">
    <w:altName w:val="Minion Pro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43346"/>
    <w:multiLevelType w:val="multilevel"/>
    <w:tmpl w:val="31E0C2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434735"/>
    <w:multiLevelType w:val="hybridMultilevel"/>
    <w:tmpl w:val="22D0D780"/>
    <w:lvl w:ilvl="0" w:tplc="21FC3874">
      <w:start w:val="1"/>
      <w:numFmt w:val="bullet"/>
      <w:lvlText w:val="-"/>
      <w:lvlJc w:val="left"/>
      <w:pPr>
        <w:ind w:left="720" w:hanging="360"/>
      </w:pPr>
      <w:rPr>
        <w:rFonts w:ascii="Sitka Small" w:hAnsi="Sitka Small" w:hint="default"/>
      </w:rPr>
    </w:lvl>
    <w:lvl w:ilvl="1" w:tplc="04190003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222100FA"/>
    <w:multiLevelType w:val="hybridMultilevel"/>
    <w:tmpl w:val="AD6E0620"/>
    <w:lvl w:ilvl="0" w:tplc="05528F5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A7DB5"/>
    <w:multiLevelType w:val="multilevel"/>
    <w:tmpl w:val="A33CA54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375163DA"/>
    <w:multiLevelType w:val="hybridMultilevel"/>
    <w:tmpl w:val="C58E9142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0C2147"/>
    <w:multiLevelType w:val="hybridMultilevel"/>
    <w:tmpl w:val="BF5804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45C60056"/>
    <w:multiLevelType w:val="hybridMultilevel"/>
    <w:tmpl w:val="19BEE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EC7C2D"/>
    <w:multiLevelType w:val="hybridMultilevel"/>
    <w:tmpl w:val="A31E2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5139F8"/>
    <w:multiLevelType w:val="hybridMultilevel"/>
    <w:tmpl w:val="22DE07D6"/>
    <w:lvl w:ilvl="0" w:tplc="70608C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9C45979"/>
    <w:multiLevelType w:val="hybridMultilevel"/>
    <w:tmpl w:val="7F2E9A8E"/>
    <w:lvl w:ilvl="0" w:tplc="4316F83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2" w:hanging="360"/>
      </w:pPr>
    </w:lvl>
    <w:lvl w:ilvl="2" w:tplc="0419001B">
      <w:start w:val="1"/>
      <w:numFmt w:val="lowerRoman"/>
      <w:lvlText w:val="%3."/>
      <w:lvlJc w:val="right"/>
      <w:pPr>
        <w:ind w:left="742" w:hanging="180"/>
      </w:pPr>
    </w:lvl>
    <w:lvl w:ilvl="3" w:tplc="0419000F">
      <w:start w:val="1"/>
      <w:numFmt w:val="decimal"/>
      <w:lvlText w:val="%4."/>
      <w:lvlJc w:val="left"/>
      <w:pPr>
        <w:ind w:left="1462" w:hanging="360"/>
      </w:pPr>
    </w:lvl>
    <w:lvl w:ilvl="4" w:tplc="04190019">
      <w:start w:val="1"/>
      <w:numFmt w:val="lowerLetter"/>
      <w:lvlText w:val="%5."/>
      <w:lvlJc w:val="left"/>
      <w:pPr>
        <w:ind w:left="2182" w:hanging="360"/>
      </w:pPr>
    </w:lvl>
    <w:lvl w:ilvl="5" w:tplc="0419001B">
      <w:start w:val="1"/>
      <w:numFmt w:val="lowerRoman"/>
      <w:lvlText w:val="%6."/>
      <w:lvlJc w:val="right"/>
      <w:pPr>
        <w:ind w:left="2902" w:hanging="180"/>
      </w:pPr>
    </w:lvl>
    <w:lvl w:ilvl="6" w:tplc="0419000F">
      <w:start w:val="1"/>
      <w:numFmt w:val="decimal"/>
      <w:lvlText w:val="%7."/>
      <w:lvlJc w:val="left"/>
      <w:pPr>
        <w:ind w:left="3622" w:hanging="360"/>
      </w:pPr>
    </w:lvl>
    <w:lvl w:ilvl="7" w:tplc="04190019">
      <w:start w:val="1"/>
      <w:numFmt w:val="lowerLetter"/>
      <w:lvlText w:val="%8."/>
      <w:lvlJc w:val="left"/>
      <w:pPr>
        <w:ind w:left="4342" w:hanging="360"/>
      </w:pPr>
    </w:lvl>
    <w:lvl w:ilvl="8" w:tplc="0419001B">
      <w:start w:val="1"/>
      <w:numFmt w:val="lowerRoman"/>
      <w:lvlText w:val="%9."/>
      <w:lvlJc w:val="right"/>
      <w:pPr>
        <w:ind w:left="5062" w:hanging="180"/>
      </w:pPr>
    </w:lvl>
  </w:abstractNum>
  <w:abstractNum w:abstractNumId="10" w15:restartNumberingAfterBreak="0">
    <w:nsid w:val="7B111F6E"/>
    <w:multiLevelType w:val="hybridMultilevel"/>
    <w:tmpl w:val="934E9C86"/>
    <w:lvl w:ilvl="0" w:tplc="350203A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6"/>
  </w:num>
  <w:num w:numId="5">
    <w:abstractNumId w:val="10"/>
  </w:num>
  <w:num w:numId="6">
    <w:abstractNumId w:val="2"/>
  </w:num>
  <w:num w:numId="7">
    <w:abstractNumId w:val="0"/>
  </w:num>
  <w:num w:numId="8">
    <w:abstractNumId w:val="8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991"/>
    <w:rsid w:val="00053C5D"/>
    <w:rsid w:val="001015B6"/>
    <w:rsid w:val="00121A2E"/>
    <w:rsid w:val="00122EE4"/>
    <w:rsid w:val="0014434A"/>
    <w:rsid w:val="00191889"/>
    <w:rsid w:val="001B3706"/>
    <w:rsid w:val="001C083D"/>
    <w:rsid w:val="0020005F"/>
    <w:rsid w:val="00201B21"/>
    <w:rsid w:val="0020687B"/>
    <w:rsid w:val="002377F8"/>
    <w:rsid w:val="002643A3"/>
    <w:rsid w:val="00295158"/>
    <w:rsid w:val="002B5654"/>
    <w:rsid w:val="002E0F72"/>
    <w:rsid w:val="0037360F"/>
    <w:rsid w:val="0042118D"/>
    <w:rsid w:val="00430B9E"/>
    <w:rsid w:val="004C3394"/>
    <w:rsid w:val="00585E49"/>
    <w:rsid w:val="00597316"/>
    <w:rsid w:val="005A0EDE"/>
    <w:rsid w:val="005B090D"/>
    <w:rsid w:val="005D4DFE"/>
    <w:rsid w:val="005E0A17"/>
    <w:rsid w:val="00644BA7"/>
    <w:rsid w:val="00651966"/>
    <w:rsid w:val="00675BC7"/>
    <w:rsid w:val="006A0842"/>
    <w:rsid w:val="006A0E1C"/>
    <w:rsid w:val="006A5894"/>
    <w:rsid w:val="00722A9C"/>
    <w:rsid w:val="0087773B"/>
    <w:rsid w:val="00931BF2"/>
    <w:rsid w:val="0094381C"/>
    <w:rsid w:val="0097725E"/>
    <w:rsid w:val="00987E58"/>
    <w:rsid w:val="00991B38"/>
    <w:rsid w:val="00994A6D"/>
    <w:rsid w:val="009D4EE2"/>
    <w:rsid w:val="009E544F"/>
    <w:rsid w:val="00A536FD"/>
    <w:rsid w:val="00A67F8A"/>
    <w:rsid w:val="00AC763A"/>
    <w:rsid w:val="00BC4F1E"/>
    <w:rsid w:val="00C11DA5"/>
    <w:rsid w:val="00C20DEC"/>
    <w:rsid w:val="00C34FA8"/>
    <w:rsid w:val="00C36858"/>
    <w:rsid w:val="00C44F53"/>
    <w:rsid w:val="00C8046A"/>
    <w:rsid w:val="00CF0417"/>
    <w:rsid w:val="00D13E2B"/>
    <w:rsid w:val="00D723F6"/>
    <w:rsid w:val="00DD4447"/>
    <w:rsid w:val="00E1733D"/>
    <w:rsid w:val="00E623BA"/>
    <w:rsid w:val="00EC3254"/>
    <w:rsid w:val="00EE5C66"/>
    <w:rsid w:val="00EF7991"/>
    <w:rsid w:val="00F018E8"/>
    <w:rsid w:val="00F57832"/>
    <w:rsid w:val="00FC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C7A58"/>
  <w15:chartTrackingRefBased/>
  <w15:docId w15:val="{B2332A5E-041F-4082-AD45-FA3370C7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654"/>
    <w:pPr>
      <w:spacing w:after="0" w:line="240" w:lineRule="auto"/>
      <w:ind w:firstLine="567"/>
      <w:jc w:val="both"/>
    </w:pPr>
    <w:rPr>
      <w:rFonts w:eastAsia="Calibri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6A084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c17">
    <w:name w:val="c17"/>
    <w:basedOn w:val="a0"/>
    <w:rsid w:val="00EE5C66"/>
  </w:style>
  <w:style w:type="character" w:customStyle="1" w:styleId="c0">
    <w:name w:val="c0"/>
    <w:basedOn w:val="a0"/>
    <w:rsid w:val="00EE5C66"/>
  </w:style>
  <w:style w:type="table" w:styleId="a4">
    <w:name w:val="Table Grid"/>
    <w:basedOn w:val="a1"/>
    <w:uiPriority w:val="39"/>
    <w:rsid w:val="00EE5C66"/>
    <w:pPr>
      <w:spacing w:after="0" w:line="240" w:lineRule="auto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icleseperator">
    <w:name w:val="article_seperator"/>
    <w:basedOn w:val="a0"/>
    <w:rsid w:val="006A0E1C"/>
  </w:style>
  <w:style w:type="paragraph" w:styleId="a5">
    <w:name w:val="List Paragraph"/>
    <w:basedOn w:val="a"/>
    <w:link w:val="a6"/>
    <w:uiPriority w:val="34"/>
    <w:qFormat/>
    <w:rsid w:val="002E0F7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20D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20DEC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uiPriority w:val="99"/>
    <w:rsid w:val="00F578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F57832"/>
    <w:pPr>
      <w:spacing w:after="120" w:line="480" w:lineRule="auto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F57832"/>
    <w:rPr>
      <w:rFonts w:eastAsia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uiPriority w:val="99"/>
    <w:unhideWhenUsed/>
    <w:rsid w:val="00644BA7"/>
    <w:pPr>
      <w:ind w:firstLine="0"/>
      <w:jc w:val="left"/>
    </w:pPr>
    <w:rPr>
      <w:rFonts w:eastAsiaTheme="minorHAnsi" w:cs="Arial"/>
      <w:color w:val="000099"/>
      <w:szCs w:val="21"/>
    </w:rPr>
  </w:style>
  <w:style w:type="character" w:customStyle="1" w:styleId="aa">
    <w:name w:val="Текст Знак"/>
    <w:basedOn w:val="a0"/>
    <w:link w:val="a9"/>
    <w:uiPriority w:val="99"/>
    <w:rsid w:val="00644BA7"/>
    <w:rPr>
      <w:rFonts w:cs="Arial"/>
      <w:color w:val="000099"/>
      <w:sz w:val="24"/>
      <w:szCs w:val="21"/>
    </w:rPr>
  </w:style>
  <w:style w:type="character" w:styleId="ab">
    <w:name w:val="Strong"/>
    <w:basedOn w:val="a0"/>
    <w:uiPriority w:val="22"/>
    <w:qFormat/>
    <w:rsid w:val="00644BA7"/>
    <w:rPr>
      <w:b/>
      <w:bCs/>
    </w:rPr>
  </w:style>
  <w:style w:type="paragraph" w:customStyle="1" w:styleId="Pa5">
    <w:name w:val="Pa5"/>
    <w:basedOn w:val="a"/>
    <w:next w:val="a"/>
    <w:uiPriority w:val="99"/>
    <w:rsid w:val="00644BA7"/>
    <w:pPr>
      <w:autoSpaceDE w:val="0"/>
      <w:autoSpaceDN w:val="0"/>
      <w:adjustRightInd w:val="0"/>
      <w:spacing w:line="241" w:lineRule="atLeast"/>
      <w:ind w:firstLine="0"/>
      <w:jc w:val="left"/>
    </w:pPr>
    <w:rPr>
      <w:rFonts w:ascii="Minion Pro" w:hAnsi="Minion Pro"/>
      <w:szCs w:val="24"/>
    </w:rPr>
  </w:style>
  <w:style w:type="character" w:customStyle="1" w:styleId="A50">
    <w:name w:val="A5"/>
    <w:uiPriority w:val="99"/>
    <w:rsid w:val="00644BA7"/>
    <w:rPr>
      <w:rFonts w:cs="Minion Pro"/>
      <w:b/>
      <w:bCs/>
      <w:color w:val="000000"/>
      <w:sz w:val="20"/>
      <w:szCs w:val="20"/>
    </w:rPr>
  </w:style>
  <w:style w:type="paragraph" w:styleId="ac">
    <w:name w:val="Subtitle"/>
    <w:basedOn w:val="a"/>
    <w:link w:val="ad"/>
    <w:qFormat/>
    <w:rsid w:val="0020687B"/>
    <w:pPr>
      <w:ind w:firstLine="0"/>
      <w:jc w:val="center"/>
    </w:pPr>
    <w:rPr>
      <w:rFonts w:eastAsia="Times New Roman"/>
      <w:sz w:val="28"/>
      <w:szCs w:val="28"/>
      <w:lang w:eastAsia="ru-RU"/>
    </w:rPr>
  </w:style>
  <w:style w:type="character" w:customStyle="1" w:styleId="ad">
    <w:name w:val="Подзаголовок Знак"/>
    <w:basedOn w:val="a0"/>
    <w:link w:val="ac"/>
    <w:rsid w:val="0020687B"/>
    <w:rPr>
      <w:rFonts w:eastAsia="Times New Roman" w:cs="Times New Roman"/>
      <w:sz w:val="28"/>
      <w:szCs w:val="28"/>
      <w:lang w:eastAsia="ru-RU"/>
    </w:rPr>
  </w:style>
  <w:style w:type="paragraph" w:styleId="ae">
    <w:name w:val="No Spacing"/>
    <w:link w:val="af"/>
    <w:uiPriority w:val="1"/>
    <w:qFormat/>
    <w:rsid w:val="0094381C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af">
    <w:name w:val="Без интервала Знак"/>
    <w:basedOn w:val="a0"/>
    <w:link w:val="ae"/>
    <w:uiPriority w:val="1"/>
    <w:locked/>
    <w:rsid w:val="0094381C"/>
    <w:rPr>
      <w:rFonts w:ascii="Calibri" w:eastAsia="Calibri" w:hAnsi="Calibri" w:cs="Times New Roman"/>
      <w:sz w:val="22"/>
    </w:rPr>
  </w:style>
  <w:style w:type="character" w:customStyle="1" w:styleId="c2">
    <w:name w:val="c2"/>
    <w:basedOn w:val="a0"/>
    <w:rsid w:val="00E623BA"/>
  </w:style>
  <w:style w:type="character" w:customStyle="1" w:styleId="a6">
    <w:name w:val="Абзац списка Знак"/>
    <w:link w:val="a5"/>
    <w:uiPriority w:val="34"/>
    <w:locked/>
    <w:rsid w:val="00E623BA"/>
    <w:rPr>
      <w:rFonts w:eastAsia="Calibri" w:cs="Times New Roman"/>
      <w:sz w:val="24"/>
    </w:rPr>
  </w:style>
  <w:style w:type="character" w:customStyle="1" w:styleId="c14">
    <w:name w:val="c14"/>
    <w:rsid w:val="00C44F53"/>
  </w:style>
  <w:style w:type="paragraph" w:styleId="af0">
    <w:name w:val="annotation text"/>
    <w:basedOn w:val="a"/>
    <w:link w:val="af1"/>
    <w:uiPriority w:val="99"/>
    <w:semiHidden/>
    <w:unhideWhenUsed/>
    <w:rsid w:val="00A67F8A"/>
    <w:pPr>
      <w:ind w:firstLine="0"/>
      <w:jc w:val="left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67F8A"/>
    <w:rPr>
      <w:rFonts w:eastAsia="Calibri" w:cs="Times New Roman"/>
      <w:sz w:val="20"/>
      <w:szCs w:val="20"/>
    </w:rPr>
  </w:style>
  <w:style w:type="paragraph" w:customStyle="1" w:styleId="msolistparagraphcxspfirstmailrucssattributepostfix">
    <w:name w:val="msolistparagraphcxspfirst_mailru_css_attribute_postfix"/>
    <w:basedOn w:val="a"/>
    <w:rsid w:val="00675BC7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msolistparagraph">
    <w:name w:val="x_msolistparagraph"/>
    <w:basedOn w:val="a"/>
    <w:rsid w:val="00E1733D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Default">
    <w:name w:val="Default"/>
    <w:rsid w:val="005E0A17"/>
    <w:pPr>
      <w:autoSpaceDE w:val="0"/>
      <w:autoSpaceDN w:val="0"/>
      <w:adjustRightInd w:val="0"/>
      <w:spacing w:after="0" w:line="240" w:lineRule="auto"/>
    </w:pPr>
    <w:rPr>
      <w:rFonts w:eastAsia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129007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55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5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19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7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83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73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74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6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32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9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6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4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16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0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129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45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97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6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6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08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99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2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03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7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19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51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2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09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44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94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66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42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788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84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24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7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94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46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3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1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45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72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53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3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72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03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08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08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6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32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1738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8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55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1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8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0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66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37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13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97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1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17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6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51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6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34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8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9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4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15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9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6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2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57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1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30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72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0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76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94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40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8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34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38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0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27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0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0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76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5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2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78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67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01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2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3059</Words>
  <Characters>17441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Ременюк Елена Михайловна</dc:creator>
  <cp:keywords/>
  <dc:description/>
  <cp:lastModifiedBy>Ременюк Елена Михайловна</cp:lastModifiedBy>
  <cp:revision>14</cp:revision>
  <cp:lastPrinted>2019-01-23T08:21:00Z</cp:lastPrinted>
  <dcterms:created xsi:type="dcterms:W3CDTF">2019-06-24T05:28:00Z</dcterms:created>
  <dcterms:modified xsi:type="dcterms:W3CDTF">2019-07-02T07:47:00Z</dcterms:modified>
</cp:coreProperties>
</file>